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2C1E" w:rsidRDefault="00BA3567" w:rsidP="005E2C1E">
      <w:pPr>
        <w:jc w:val="center"/>
        <w:rPr>
          <w:rFonts w:ascii="宋体" w:eastAsia="宋体" w:hAnsi="宋体" w:cs="宋体"/>
          <w:b/>
          <w:bCs/>
          <w:kern w:val="36"/>
          <w:sz w:val="32"/>
          <w:szCs w:val="32"/>
        </w:rPr>
      </w:pPr>
      <w:r>
        <w:rPr>
          <w:rFonts w:ascii="宋体" w:eastAsia="宋体" w:hAnsi="宋体" w:cs="宋体" w:hint="eastAsia"/>
          <w:b/>
          <w:bCs/>
          <w:kern w:val="36"/>
          <w:sz w:val="32"/>
          <w:szCs w:val="32"/>
        </w:rPr>
        <w:t>西南财经大学</w:t>
      </w:r>
      <w:r w:rsidR="005A6FDC" w:rsidRPr="005A6FDC">
        <w:rPr>
          <w:rFonts w:ascii="宋体" w:eastAsia="宋体" w:hAnsi="宋体" w:cs="宋体" w:hint="eastAsia"/>
          <w:b/>
          <w:bCs/>
          <w:kern w:val="36"/>
          <w:sz w:val="32"/>
          <w:szCs w:val="32"/>
        </w:rPr>
        <w:t>定制工作台及座椅采购</w:t>
      </w:r>
      <w:r w:rsidR="003A5472">
        <w:rPr>
          <w:rFonts w:ascii="宋体" w:eastAsia="宋体" w:hAnsi="宋体" w:cs="宋体" w:hint="eastAsia"/>
          <w:b/>
          <w:bCs/>
          <w:kern w:val="36"/>
          <w:sz w:val="32"/>
          <w:szCs w:val="32"/>
        </w:rPr>
        <w:t>项目</w:t>
      </w:r>
      <w:r w:rsidR="005E2C1E" w:rsidRPr="005E2C1E">
        <w:rPr>
          <w:rFonts w:ascii="宋体" w:eastAsia="宋体" w:hAnsi="宋体" w:cs="宋体"/>
          <w:b/>
          <w:bCs/>
          <w:kern w:val="36"/>
          <w:sz w:val="32"/>
          <w:szCs w:val="32"/>
        </w:rPr>
        <w:t>询价公告</w:t>
      </w:r>
    </w:p>
    <w:p w:rsidR="00BB2557" w:rsidRDefault="005E2C1E" w:rsidP="005E2C1E">
      <w:pPr>
        <w:jc w:val="center"/>
        <w:rPr>
          <w:rFonts w:ascii="宋体" w:eastAsia="宋体" w:hAnsi="宋体" w:cs="宋体"/>
          <w:color w:val="0D0D0D"/>
          <w:kern w:val="0"/>
          <w:sz w:val="24"/>
          <w:szCs w:val="24"/>
        </w:rPr>
      </w:pPr>
      <w:r w:rsidRPr="00A3531D">
        <w:rPr>
          <w:rFonts w:ascii="宋体" w:eastAsia="宋体" w:hAnsi="宋体" w:cs="宋体" w:hint="eastAsia"/>
          <w:color w:val="0D0D0D"/>
          <w:kern w:val="0"/>
          <w:sz w:val="24"/>
          <w:szCs w:val="24"/>
        </w:rPr>
        <w:t>项目编号:</w:t>
      </w:r>
      <w:r w:rsidR="00536A04">
        <w:rPr>
          <w:rFonts w:ascii="宋体" w:eastAsia="宋体" w:hAnsi="宋体" w:cs="宋体"/>
          <w:color w:val="0D0D0D"/>
          <w:kern w:val="0"/>
          <w:sz w:val="24"/>
          <w:szCs w:val="24"/>
        </w:rPr>
        <w:t>XJ</w:t>
      </w:r>
      <w:r w:rsidR="000B040F">
        <w:rPr>
          <w:rFonts w:ascii="宋体" w:eastAsia="宋体" w:hAnsi="宋体" w:cs="宋体" w:hint="eastAsia"/>
          <w:color w:val="0D0D0D"/>
          <w:kern w:val="0"/>
          <w:sz w:val="24"/>
          <w:szCs w:val="24"/>
        </w:rPr>
        <w:t>202105</w:t>
      </w:r>
    </w:p>
    <w:p w:rsidR="005E2C1E" w:rsidRPr="003B421C" w:rsidRDefault="005E2C1E" w:rsidP="005E2C1E">
      <w:pPr>
        <w:widowControl/>
        <w:snapToGrid w:val="0"/>
        <w:spacing w:before="100" w:beforeAutospacing="1" w:after="100" w:afterAutospacing="1"/>
        <w:ind w:firstLine="555"/>
        <w:contextualSpacing/>
        <w:jc w:val="left"/>
        <w:rPr>
          <w:rFonts w:ascii="宋体" w:eastAsia="宋体" w:hAnsi="宋体" w:cs="宋体"/>
          <w:color w:val="0D0D0D"/>
          <w:kern w:val="0"/>
          <w:sz w:val="24"/>
          <w:szCs w:val="24"/>
        </w:rPr>
      </w:pPr>
      <w:r w:rsidRPr="003B421C">
        <w:rPr>
          <w:rFonts w:ascii="宋体" w:eastAsia="宋体" w:hAnsi="宋体" w:cs="宋体" w:hint="eastAsia"/>
          <w:color w:val="0D0D0D"/>
          <w:kern w:val="0"/>
          <w:sz w:val="24"/>
          <w:szCs w:val="24"/>
        </w:rPr>
        <w:t>西南财经大学通过公开询价方式采购</w:t>
      </w:r>
      <w:r w:rsidR="005A6FDC" w:rsidRPr="005A6FDC">
        <w:rPr>
          <w:rFonts w:ascii="宋体" w:eastAsia="宋体" w:hAnsi="宋体" w:cs="宋体" w:hint="eastAsia"/>
          <w:color w:val="0D0D0D"/>
          <w:kern w:val="0"/>
          <w:sz w:val="24"/>
          <w:szCs w:val="24"/>
        </w:rPr>
        <w:t>经管类实验室定制工作台及座椅</w:t>
      </w:r>
      <w:r w:rsidRPr="003B421C">
        <w:rPr>
          <w:rFonts w:ascii="宋体" w:eastAsia="宋体" w:hAnsi="宋体" w:cs="宋体" w:hint="eastAsia"/>
          <w:color w:val="0D0D0D"/>
          <w:kern w:val="0"/>
          <w:sz w:val="24"/>
          <w:szCs w:val="24"/>
        </w:rPr>
        <w:t>，欢迎符合资质要求并能提供相应设备及服务的供应商参加报价。</w:t>
      </w:r>
    </w:p>
    <w:p w:rsidR="005E2C1E" w:rsidRPr="00890A11" w:rsidRDefault="005E2C1E" w:rsidP="005E2C1E">
      <w:pPr>
        <w:widowControl/>
        <w:snapToGrid w:val="0"/>
        <w:spacing w:before="100" w:beforeAutospacing="1" w:after="100" w:afterAutospacing="1"/>
        <w:ind w:firstLine="555"/>
        <w:contextualSpacing/>
        <w:jc w:val="left"/>
        <w:rPr>
          <w:rFonts w:ascii="宋体" w:eastAsia="宋体" w:hAnsi="宋体" w:cs="宋体"/>
          <w:b/>
          <w:color w:val="0D0D0D"/>
          <w:kern w:val="0"/>
          <w:sz w:val="24"/>
          <w:szCs w:val="24"/>
        </w:rPr>
      </w:pPr>
      <w:r w:rsidRPr="00890A11">
        <w:rPr>
          <w:rFonts w:ascii="宋体" w:eastAsia="宋体" w:hAnsi="宋体" w:cs="宋体" w:hint="eastAsia"/>
          <w:b/>
          <w:color w:val="0D0D0D"/>
          <w:kern w:val="0"/>
          <w:sz w:val="24"/>
          <w:szCs w:val="24"/>
        </w:rPr>
        <w:t>一、采购项目说明及技术要求</w:t>
      </w:r>
      <w:r w:rsidRPr="00890A11">
        <w:rPr>
          <w:rFonts w:ascii="宋体" w:eastAsia="宋体" w:hAnsi="宋体" w:cs="宋体"/>
          <w:b/>
          <w:color w:val="0D0D0D"/>
          <w:kern w:val="0"/>
          <w:sz w:val="24"/>
          <w:szCs w:val="24"/>
        </w:rPr>
        <w:t xml:space="preserve"> </w:t>
      </w:r>
    </w:p>
    <w:p w:rsidR="005E2C1E" w:rsidRPr="003B421C" w:rsidRDefault="005E2C1E" w:rsidP="005E2C1E">
      <w:pPr>
        <w:widowControl/>
        <w:snapToGrid w:val="0"/>
        <w:spacing w:before="100" w:beforeAutospacing="1" w:after="100" w:afterAutospacing="1"/>
        <w:ind w:firstLine="555"/>
        <w:contextualSpacing/>
        <w:jc w:val="left"/>
        <w:rPr>
          <w:rFonts w:ascii="宋体" w:eastAsia="宋体" w:hAnsi="宋体" w:cs="宋体"/>
          <w:color w:val="0D0D0D"/>
          <w:kern w:val="0"/>
          <w:sz w:val="24"/>
          <w:szCs w:val="24"/>
        </w:rPr>
      </w:pPr>
      <w:r w:rsidRPr="003B421C">
        <w:rPr>
          <w:rFonts w:ascii="宋体" w:eastAsia="宋体" w:hAnsi="宋体" w:cs="宋体" w:hint="eastAsia"/>
          <w:color w:val="0D0D0D"/>
          <w:kern w:val="0"/>
          <w:sz w:val="24"/>
          <w:szCs w:val="24"/>
        </w:rPr>
        <w:t>本项目最高限价</w:t>
      </w:r>
      <w:r w:rsidR="005A6FDC" w:rsidRPr="005A6FDC">
        <w:rPr>
          <w:rFonts w:ascii="宋体" w:eastAsia="宋体" w:hAnsi="宋体" w:cs="宋体" w:hint="eastAsia"/>
          <w:color w:val="0D0D0D"/>
          <w:kern w:val="0"/>
          <w:sz w:val="24"/>
          <w:szCs w:val="24"/>
        </w:rPr>
        <w:t>250,380.00</w:t>
      </w:r>
      <w:r w:rsidRPr="003B421C">
        <w:rPr>
          <w:rFonts w:ascii="宋体" w:eastAsia="宋体" w:hAnsi="宋体" w:cs="宋体" w:hint="eastAsia"/>
          <w:color w:val="0D0D0D"/>
          <w:kern w:val="0"/>
          <w:sz w:val="24"/>
          <w:szCs w:val="24"/>
        </w:rPr>
        <w:t>元</w:t>
      </w:r>
    </w:p>
    <w:p w:rsidR="005E2C1E" w:rsidRPr="00890A11" w:rsidRDefault="005E2C1E" w:rsidP="005E2C1E">
      <w:pPr>
        <w:widowControl/>
        <w:snapToGrid w:val="0"/>
        <w:spacing w:before="100" w:beforeAutospacing="1" w:after="100" w:afterAutospacing="1"/>
        <w:ind w:firstLine="555"/>
        <w:contextualSpacing/>
        <w:jc w:val="left"/>
        <w:rPr>
          <w:rFonts w:ascii="宋体" w:eastAsia="宋体" w:hAnsi="宋体" w:cs="宋体"/>
          <w:b/>
          <w:color w:val="0D0D0D"/>
          <w:kern w:val="0"/>
          <w:sz w:val="24"/>
          <w:szCs w:val="24"/>
        </w:rPr>
      </w:pPr>
      <w:r w:rsidRPr="00890A11">
        <w:rPr>
          <w:rFonts w:ascii="宋体" w:eastAsia="宋体" w:hAnsi="宋体" w:cs="宋体" w:hint="eastAsia"/>
          <w:b/>
          <w:color w:val="0D0D0D"/>
          <w:kern w:val="0"/>
          <w:sz w:val="24"/>
          <w:szCs w:val="24"/>
        </w:rPr>
        <w:t>二、供应商资格要求</w:t>
      </w:r>
    </w:p>
    <w:p w:rsidR="005E2C1E" w:rsidRPr="003B421C" w:rsidRDefault="005E2C1E" w:rsidP="005E2C1E">
      <w:pPr>
        <w:widowControl/>
        <w:snapToGrid w:val="0"/>
        <w:spacing w:before="100" w:beforeAutospacing="1" w:after="100" w:afterAutospacing="1"/>
        <w:ind w:firstLine="555"/>
        <w:contextualSpacing/>
        <w:jc w:val="left"/>
        <w:rPr>
          <w:rFonts w:ascii="宋体" w:eastAsia="宋体" w:hAnsi="宋体" w:cs="宋体"/>
          <w:color w:val="0D0D0D"/>
          <w:kern w:val="0"/>
          <w:sz w:val="24"/>
          <w:szCs w:val="24"/>
        </w:rPr>
      </w:pPr>
      <w:r w:rsidRPr="003B421C">
        <w:rPr>
          <w:rFonts w:ascii="宋体" w:eastAsia="宋体" w:hAnsi="宋体" w:cs="宋体" w:hint="eastAsia"/>
          <w:color w:val="0D0D0D"/>
          <w:kern w:val="0"/>
          <w:sz w:val="24"/>
          <w:szCs w:val="24"/>
        </w:rPr>
        <w:t>1、具备独立法人资格，具有完成项目的技术</w:t>
      </w:r>
      <w:r w:rsidR="00C07CB4">
        <w:rPr>
          <w:rFonts w:ascii="宋体" w:eastAsia="宋体" w:hAnsi="宋体" w:cs="宋体" w:hint="eastAsia"/>
          <w:color w:val="0D0D0D"/>
          <w:kern w:val="0"/>
          <w:sz w:val="24"/>
          <w:szCs w:val="24"/>
        </w:rPr>
        <w:t>能力</w:t>
      </w:r>
      <w:r w:rsidRPr="003B421C">
        <w:rPr>
          <w:rFonts w:ascii="宋体" w:eastAsia="宋体" w:hAnsi="宋体" w:cs="宋体" w:hint="eastAsia"/>
          <w:color w:val="0D0D0D"/>
          <w:kern w:val="0"/>
          <w:sz w:val="24"/>
          <w:szCs w:val="24"/>
        </w:rPr>
        <w:t>和良好的信誉。</w:t>
      </w:r>
    </w:p>
    <w:p w:rsidR="005E2C1E" w:rsidRPr="003B421C" w:rsidRDefault="005E2C1E" w:rsidP="005E2C1E">
      <w:pPr>
        <w:widowControl/>
        <w:snapToGrid w:val="0"/>
        <w:spacing w:before="100" w:beforeAutospacing="1" w:after="100" w:afterAutospacing="1"/>
        <w:ind w:firstLine="555"/>
        <w:contextualSpacing/>
        <w:jc w:val="left"/>
        <w:rPr>
          <w:rFonts w:ascii="宋体" w:eastAsia="宋体" w:hAnsi="宋体" w:cs="宋体"/>
          <w:color w:val="0D0D0D"/>
          <w:kern w:val="0"/>
          <w:sz w:val="24"/>
          <w:szCs w:val="24"/>
        </w:rPr>
      </w:pPr>
      <w:r w:rsidRPr="003B421C">
        <w:rPr>
          <w:rFonts w:ascii="宋体" w:eastAsia="宋体" w:hAnsi="宋体" w:cs="宋体" w:hint="eastAsia"/>
          <w:color w:val="0D0D0D"/>
          <w:kern w:val="0"/>
          <w:sz w:val="24"/>
          <w:szCs w:val="24"/>
        </w:rPr>
        <w:t>2、成立和存续经营满3年以上。</w:t>
      </w:r>
    </w:p>
    <w:p w:rsidR="005E2C1E" w:rsidRPr="00890A11" w:rsidRDefault="005E2C1E" w:rsidP="005E2C1E">
      <w:pPr>
        <w:widowControl/>
        <w:snapToGrid w:val="0"/>
        <w:spacing w:before="100" w:beforeAutospacing="1" w:after="100" w:afterAutospacing="1"/>
        <w:ind w:firstLine="555"/>
        <w:contextualSpacing/>
        <w:jc w:val="left"/>
        <w:rPr>
          <w:rFonts w:ascii="宋体" w:eastAsia="宋体" w:hAnsi="宋体" w:cs="宋体"/>
          <w:b/>
          <w:color w:val="0D0D0D"/>
          <w:kern w:val="0"/>
          <w:sz w:val="24"/>
          <w:szCs w:val="24"/>
        </w:rPr>
      </w:pPr>
      <w:r w:rsidRPr="00890A11">
        <w:rPr>
          <w:rFonts w:ascii="宋体" w:eastAsia="宋体" w:hAnsi="宋体" w:cs="宋体" w:hint="eastAsia"/>
          <w:b/>
          <w:color w:val="0D0D0D"/>
          <w:kern w:val="0"/>
          <w:sz w:val="24"/>
          <w:szCs w:val="24"/>
        </w:rPr>
        <w:t>三、报价人须提供的资料</w:t>
      </w:r>
    </w:p>
    <w:p w:rsidR="005E2C1E" w:rsidRPr="003B421C" w:rsidRDefault="005E2C1E" w:rsidP="005E2C1E">
      <w:pPr>
        <w:widowControl/>
        <w:snapToGrid w:val="0"/>
        <w:spacing w:before="100" w:beforeAutospacing="1" w:after="100" w:afterAutospacing="1"/>
        <w:ind w:firstLine="555"/>
        <w:contextualSpacing/>
        <w:jc w:val="left"/>
        <w:rPr>
          <w:rFonts w:ascii="宋体" w:eastAsia="宋体" w:hAnsi="宋体" w:cs="宋体"/>
          <w:color w:val="0D0D0D"/>
          <w:kern w:val="0"/>
          <w:sz w:val="24"/>
          <w:szCs w:val="24"/>
        </w:rPr>
      </w:pPr>
      <w:r w:rsidRPr="003B421C">
        <w:rPr>
          <w:rFonts w:ascii="宋体" w:eastAsia="宋体" w:hAnsi="宋体" w:cs="宋体" w:hint="eastAsia"/>
          <w:color w:val="0D0D0D"/>
          <w:kern w:val="0"/>
          <w:sz w:val="24"/>
          <w:szCs w:val="24"/>
        </w:rPr>
        <w:t>1、报价表：需严格按附件格式填报。</w:t>
      </w:r>
    </w:p>
    <w:p w:rsidR="005E2C1E" w:rsidRPr="003B421C" w:rsidRDefault="005E2C1E" w:rsidP="005E2C1E">
      <w:pPr>
        <w:widowControl/>
        <w:snapToGrid w:val="0"/>
        <w:spacing w:before="100" w:beforeAutospacing="1" w:after="100" w:afterAutospacing="1"/>
        <w:ind w:firstLine="555"/>
        <w:contextualSpacing/>
        <w:jc w:val="left"/>
        <w:rPr>
          <w:rFonts w:ascii="宋体" w:eastAsia="宋体" w:hAnsi="宋体" w:cs="宋体"/>
          <w:color w:val="0D0D0D"/>
          <w:kern w:val="0"/>
          <w:sz w:val="24"/>
          <w:szCs w:val="24"/>
        </w:rPr>
      </w:pPr>
      <w:r w:rsidRPr="003B421C">
        <w:rPr>
          <w:rFonts w:ascii="宋体" w:eastAsia="宋体" w:hAnsi="宋体" w:cs="宋体" w:hint="eastAsia"/>
          <w:color w:val="0D0D0D"/>
          <w:kern w:val="0"/>
          <w:sz w:val="24"/>
          <w:szCs w:val="24"/>
        </w:rPr>
        <w:t>2、企业提供统一社会信用代码的营业执照；事业单位提供法人证书、组织机构代码证。</w:t>
      </w:r>
    </w:p>
    <w:p w:rsidR="005E2C1E" w:rsidRPr="003B421C" w:rsidRDefault="005E2C1E" w:rsidP="005E2C1E">
      <w:pPr>
        <w:widowControl/>
        <w:snapToGrid w:val="0"/>
        <w:spacing w:before="100" w:beforeAutospacing="1" w:after="100" w:afterAutospacing="1"/>
        <w:ind w:firstLine="555"/>
        <w:contextualSpacing/>
        <w:jc w:val="left"/>
        <w:rPr>
          <w:rFonts w:ascii="宋体" w:eastAsia="宋体" w:hAnsi="宋体" w:cs="宋体"/>
          <w:color w:val="0D0D0D"/>
          <w:kern w:val="0"/>
          <w:sz w:val="24"/>
          <w:szCs w:val="24"/>
        </w:rPr>
      </w:pPr>
      <w:r w:rsidRPr="003B421C">
        <w:rPr>
          <w:rFonts w:ascii="宋体" w:eastAsia="宋体" w:hAnsi="宋体" w:cs="宋体" w:hint="eastAsia"/>
          <w:color w:val="0D0D0D"/>
          <w:kern w:val="0"/>
          <w:sz w:val="24"/>
          <w:szCs w:val="24"/>
        </w:rPr>
        <w:t>3、法定代表人身份证明书及身份证复印件，如有委托，请附上法定代表人授权委托书、委托代理人身份证复印件。</w:t>
      </w:r>
    </w:p>
    <w:p w:rsidR="005E2C1E" w:rsidRPr="003B421C" w:rsidRDefault="005E2C1E" w:rsidP="005E2C1E">
      <w:pPr>
        <w:widowControl/>
        <w:snapToGrid w:val="0"/>
        <w:spacing w:before="100" w:beforeAutospacing="1" w:after="100" w:afterAutospacing="1"/>
        <w:ind w:firstLine="555"/>
        <w:contextualSpacing/>
        <w:jc w:val="left"/>
        <w:rPr>
          <w:rFonts w:ascii="宋体" w:eastAsia="宋体" w:hAnsi="宋体" w:cs="宋体"/>
          <w:color w:val="0D0D0D"/>
          <w:kern w:val="0"/>
          <w:sz w:val="24"/>
          <w:szCs w:val="24"/>
        </w:rPr>
      </w:pPr>
      <w:r w:rsidRPr="003B421C">
        <w:rPr>
          <w:rFonts w:ascii="宋体" w:eastAsia="宋体" w:hAnsi="宋体" w:cs="宋体" w:hint="eastAsia"/>
          <w:color w:val="0D0D0D"/>
          <w:kern w:val="0"/>
          <w:sz w:val="24"/>
          <w:szCs w:val="24"/>
        </w:rPr>
        <w:t>4、质量保证、售后服务承诺条款。</w:t>
      </w:r>
    </w:p>
    <w:p w:rsidR="005E2C1E" w:rsidRPr="003B421C" w:rsidRDefault="005E2C1E" w:rsidP="005E2C1E">
      <w:pPr>
        <w:widowControl/>
        <w:snapToGrid w:val="0"/>
        <w:spacing w:before="100" w:beforeAutospacing="1" w:after="100" w:afterAutospacing="1"/>
        <w:ind w:firstLine="555"/>
        <w:contextualSpacing/>
        <w:jc w:val="left"/>
        <w:rPr>
          <w:rFonts w:ascii="宋体" w:eastAsia="宋体" w:hAnsi="宋体" w:cs="宋体"/>
          <w:color w:val="0D0D0D"/>
          <w:kern w:val="0"/>
          <w:sz w:val="24"/>
          <w:szCs w:val="24"/>
        </w:rPr>
      </w:pPr>
      <w:r w:rsidRPr="003B421C">
        <w:rPr>
          <w:rFonts w:ascii="宋体" w:eastAsia="宋体" w:hAnsi="宋体" w:cs="宋体" w:hint="eastAsia"/>
          <w:color w:val="0D0D0D"/>
          <w:kern w:val="0"/>
          <w:sz w:val="24"/>
          <w:szCs w:val="24"/>
        </w:rPr>
        <w:t>5、商务承诺条款、技术偏离表。</w:t>
      </w:r>
    </w:p>
    <w:p w:rsidR="005E2C1E" w:rsidRPr="003B421C" w:rsidRDefault="005E2C1E" w:rsidP="005E2C1E">
      <w:pPr>
        <w:widowControl/>
        <w:snapToGrid w:val="0"/>
        <w:spacing w:before="100" w:beforeAutospacing="1" w:after="100" w:afterAutospacing="1"/>
        <w:ind w:firstLine="555"/>
        <w:contextualSpacing/>
        <w:jc w:val="left"/>
        <w:rPr>
          <w:rFonts w:ascii="宋体" w:eastAsia="宋体" w:hAnsi="宋体" w:cs="宋体"/>
          <w:color w:val="0D0D0D"/>
          <w:kern w:val="0"/>
          <w:sz w:val="24"/>
          <w:szCs w:val="24"/>
        </w:rPr>
      </w:pPr>
      <w:r w:rsidRPr="003B421C">
        <w:rPr>
          <w:rFonts w:ascii="宋体" w:eastAsia="宋体" w:hAnsi="宋体" w:cs="宋体" w:hint="eastAsia"/>
          <w:color w:val="0D0D0D"/>
          <w:kern w:val="0"/>
          <w:sz w:val="24"/>
          <w:szCs w:val="24"/>
        </w:rPr>
        <w:t>6、企业及服务团队简介。</w:t>
      </w:r>
    </w:p>
    <w:p w:rsidR="005E2C1E" w:rsidRPr="003B421C" w:rsidRDefault="005E2C1E" w:rsidP="005E2C1E">
      <w:pPr>
        <w:widowControl/>
        <w:snapToGrid w:val="0"/>
        <w:spacing w:before="100" w:beforeAutospacing="1" w:after="100" w:afterAutospacing="1"/>
        <w:ind w:firstLine="555"/>
        <w:contextualSpacing/>
        <w:jc w:val="left"/>
        <w:rPr>
          <w:rFonts w:ascii="宋体" w:eastAsia="宋体" w:hAnsi="宋体" w:cs="宋体"/>
          <w:color w:val="0D0D0D"/>
          <w:kern w:val="0"/>
          <w:sz w:val="24"/>
          <w:szCs w:val="24"/>
        </w:rPr>
      </w:pPr>
      <w:r w:rsidRPr="003B421C">
        <w:rPr>
          <w:rFonts w:ascii="宋体" w:eastAsia="宋体" w:hAnsi="宋体" w:cs="宋体" w:hint="eastAsia"/>
          <w:color w:val="0D0D0D"/>
          <w:kern w:val="0"/>
          <w:sz w:val="24"/>
          <w:szCs w:val="24"/>
        </w:rPr>
        <w:t>7、公司联系人、电话、电子邮箱、地址等。</w:t>
      </w:r>
    </w:p>
    <w:p w:rsidR="005E2C1E" w:rsidRPr="003B421C" w:rsidRDefault="005E2C1E" w:rsidP="005E2C1E">
      <w:pPr>
        <w:widowControl/>
        <w:snapToGrid w:val="0"/>
        <w:spacing w:before="100" w:beforeAutospacing="1" w:after="100" w:afterAutospacing="1"/>
        <w:ind w:firstLine="555"/>
        <w:contextualSpacing/>
        <w:jc w:val="left"/>
        <w:rPr>
          <w:rFonts w:ascii="宋体" w:eastAsia="宋体" w:hAnsi="宋体" w:cs="宋体"/>
          <w:color w:val="0D0D0D"/>
          <w:kern w:val="0"/>
          <w:sz w:val="24"/>
          <w:szCs w:val="24"/>
        </w:rPr>
      </w:pPr>
      <w:r w:rsidRPr="003B421C">
        <w:rPr>
          <w:rFonts w:ascii="宋体" w:eastAsia="宋体" w:hAnsi="宋体" w:cs="宋体" w:hint="eastAsia"/>
          <w:color w:val="0D0D0D"/>
          <w:kern w:val="0"/>
          <w:sz w:val="24"/>
          <w:szCs w:val="24"/>
        </w:rPr>
        <w:t>8、报价人认为需要提供的其他资料。</w:t>
      </w:r>
    </w:p>
    <w:p w:rsidR="005E2C1E" w:rsidRPr="003B421C" w:rsidRDefault="005E2C1E" w:rsidP="005E2C1E">
      <w:pPr>
        <w:widowControl/>
        <w:snapToGrid w:val="0"/>
        <w:spacing w:before="100" w:beforeAutospacing="1" w:after="100" w:afterAutospacing="1"/>
        <w:ind w:firstLine="555"/>
        <w:contextualSpacing/>
        <w:jc w:val="left"/>
        <w:rPr>
          <w:rFonts w:ascii="宋体" w:eastAsia="宋体" w:hAnsi="宋体" w:cs="宋体"/>
          <w:color w:val="0D0D0D"/>
          <w:kern w:val="0"/>
          <w:sz w:val="24"/>
          <w:szCs w:val="24"/>
        </w:rPr>
      </w:pPr>
      <w:r w:rsidRPr="003B421C">
        <w:rPr>
          <w:rFonts w:ascii="宋体" w:eastAsia="宋体" w:hAnsi="宋体" w:cs="宋体" w:hint="eastAsia"/>
          <w:color w:val="0D0D0D"/>
          <w:kern w:val="0"/>
          <w:sz w:val="24"/>
          <w:szCs w:val="24"/>
        </w:rPr>
        <w:t>特别说明：采购人将严格审查成交单位的资质，审查范围包括报价文件中所有资质的原件。</w:t>
      </w:r>
    </w:p>
    <w:p w:rsidR="005E2C1E" w:rsidRPr="00890A11" w:rsidRDefault="005E2C1E" w:rsidP="005E2C1E">
      <w:pPr>
        <w:widowControl/>
        <w:snapToGrid w:val="0"/>
        <w:spacing w:before="100" w:beforeAutospacing="1" w:after="100" w:afterAutospacing="1"/>
        <w:ind w:firstLine="555"/>
        <w:contextualSpacing/>
        <w:jc w:val="left"/>
        <w:rPr>
          <w:rFonts w:ascii="宋体" w:eastAsia="宋体" w:hAnsi="宋体" w:cs="宋体"/>
          <w:b/>
          <w:color w:val="0D0D0D"/>
          <w:kern w:val="0"/>
          <w:sz w:val="24"/>
          <w:szCs w:val="24"/>
        </w:rPr>
      </w:pPr>
      <w:r w:rsidRPr="00890A11">
        <w:rPr>
          <w:rFonts w:ascii="宋体" w:eastAsia="宋体" w:hAnsi="宋体" w:cs="宋体" w:hint="eastAsia"/>
          <w:b/>
          <w:color w:val="0D0D0D"/>
          <w:kern w:val="0"/>
          <w:sz w:val="24"/>
          <w:szCs w:val="24"/>
        </w:rPr>
        <w:t>四、项目背景</w:t>
      </w:r>
      <w:r w:rsidRPr="00890A11">
        <w:rPr>
          <w:rFonts w:ascii="宋体" w:eastAsia="宋体" w:hAnsi="宋体" w:cs="宋体"/>
          <w:b/>
          <w:color w:val="0D0D0D"/>
          <w:kern w:val="0"/>
          <w:sz w:val="24"/>
          <w:szCs w:val="24"/>
        </w:rPr>
        <w:t xml:space="preserve"> </w:t>
      </w:r>
    </w:p>
    <w:p w:rsidR="005E2C1E" w:rsidRPr="003B421C" w:rsidRDefault="00C16B8F" w:rsidP="005E2C1E">
      <w:pPr>
        <w:widowControl/>
        <w:snapToGrid w:val="0"/>
        <w:spacing w:before="100" w:beforeAutospacing="1" w:after="100" w:afterAutospacing="1"/>
        <w:ind w:firstLine="555"/>
        <w:contextualSpacing/>
        <w:jc w:val="left"/>
        <w:rPr>
          <w:rFonts w:ascii="宋体" w:eastAsia="宋体" w:hAnsi="宋体" w:cs="宋体"/>
          <w:color w:val="0D0D0D"/>
          <w:kern w:val="0"/>
          <w:sz w:val="24"/>
          <w:szCs w:val="24"/>
        </w:rPr>
      </w:pPr>
      <w:r w:rsidRPr="00C16B8F">
        <w:rPr>
          <w:rFonts w:ascii="宋体" w:eastAsia="宋体" w:hAnsi="宋体" w:cs="宋体" w:hint="eastAsia"/>
          <w:color w:val="0D0D0D"/>
          <w:kern w:val="0"/>
          <w:sz w:val="24"/>
          <w:szCs w:val="24"/>
        </w:rPr>
        <w:t>学校已下拨校内专项经费用于更换部分数量实验室终端设备改善基本教学条件，拟新增移动实验室工作台57组及附属功能性附件，包含插线板、线盒、电动机等等</w:t>
      </w:r>
      <w:r w:rsidR="005E2C1E" w:rsidRPr="003B421C">
        <w:rPr>
          <w:rFonts w:ascii="宋体" w:eastAsia="宋体" w:hAnsi="宋体" w:cs="宋体" w:hint="eastAsia"/>
          <w:color w:val="0D0D0D"/>
          <w:kern w:val="0"/>
          <w:sz w:val="24"/>
          <w:szCs w:val="24"/>
        </w:rPr>
        <w:t>。</w:t>
      </w:r>
      <w:r>
        <w:rPr>
          <w:rFonts w:ascii="宋体" w:eastAsia="宋体" w:hAnsi="宋体" w:cs="宋体" w:hint="eastAsia"/>
          <w:color w:val="0D0D0D"/>
          <w:kern w:val="0"/>
          <w:sz w:val="24"/>
          <w:szCs w:val="24"/>
        </w:rPr>
        <w:t>具体功能定制会根据实际实施过程情况略有小调整。</w:t>
      </w:r>
    </w:p>
    <w:p w:rsidR="005E2C1E" w:rsidRPr="00890A11" w:rsidRDefault="005E2C1E" w:rsidP="005E2C1E">
      <w:pPr>
        <w:widowControl/>
        <w:snapToGrid w:val="0"/>
        <w:spacing w:before="100" w:beforeAutospacing="1" w:after="100" w:afterAutospacing="1"/>
        <w:ind w:firstLine="555"/>
        <w:contextualSpacing/>
        <w:jc w:val="left"/>
        <w:rPr>
          <w:rFonts w:ascii="宋体" w:eastAsia="宋体" w:hAnsi="宋体" w:cs="宋体"/>
          <w:b/>
          <w:color w:val="0D0D0D"/>
          <w:kern w:val="0"/>
          <w:sz w:val="24"/>
          <w:szCs w:val="24"/>
        </w:rPr>
      </w:pPr>
      <w:r w:rsidRPr="00890A11">
        <w:rPr>
          <w:rFonts w:ascii="宋体" w:eastAsia="宋体" w:hAnsi="宋体" w:cs="宋体" w:hint="eastAsia"/>
          <w:b/>
          <w:color w:val="0D0D0D"/>
          <w:kern w:val="0"/>
          <w:sz w:val="24"/>
          <w:szCs w:val="24"/>
        </w:rPr>
        <w:t>五、项目要求</w:t>
      </w:r>
    </w:p>
    <w:p w:rsidR="005E2C1E" w:rsidRDefault="00C07CB4" w:rsidP="006D3AE3">
      <w:pPr>
        <w:snapToGrid w:val="0"/>
        <w:ind w:firstLineChars="250" w:firstLine="525"/>
        <w:contextualSpacing/>
        <w:rPr>
          <w:rFonts w:ascii="宋体" w:eastAsia="宋体" w:hAnsi="宋体" w:cs="宋体"/>
          <w:color w:val="0D0D0D"/>
          <w:kern w:val="0"/>
          <w:szCs w:val="21"/>
        </w:rPr>
      </w:pPr>
      <w:r w:rsidRPr="006D3AE3">
        <w:rPr>
          <w:rFonts w:ascii="宋体" w:eastAsia="宋体" w:hAnsi="宋体" w:cs="宋体" w:hint="eastAsia"/>
          <w:color w:val="0D0D0D"/>
          <w:kern w:val="0"/>
          <w:szCs w:val="21"/>
        </w:rPr>
        <w:t>1、</w:t>
      </w:r>
      <w:r w:rsidR="005E2C1E" w:rsidRPr="006D3AE3">
        <w:rPr>
          <w:rFonts w:ascii="宋体" w:eastAsia="宋体" w:hAnsi="宋体" w:cs="宋体" w:hint="eastAsia"/>
          <w:color w:val="0D0D0D"/>
          <w:kern w:val="0"/>
          <w:szCs w:val="21"/>
        </w:rPr>
        <w:t>产品技术要求：</w:t>
      </w:r>
    </w:p>
    <w:p w:rsidR="00BB1662" w:rsidRPr="006D3AE3" w:rsidRDefault="00BB1662" w:rsidP="006D3AE3">
      <w:pPr>
        <w:snapToGrid w:val="0"/>
        <w:ind w:firstLineChars="250" w:firstLine="525"/>
        <w:contextualSpacing/>
        <w:rPr>
          <w:rFonts w:ascii="宋体" w:eastAsia="宋体" w:hAnsi="宋体" w:cs="宋体"/>
          <w:color w:val="0D0D0D"/>
          <w:kern w:val="0"/>
          <w:szCs w:val="21"/>
        </w:rPr>
      </w:pPr>
    </w:p>
    <w:tbl>
      <w:tblPr>
        <w:tblStyle w:val="ab"/>
        <w:tblW w:w="9753" w:type="dxa"/>
        <w:tblInd w:w="-147" w:type="dxa"/>
        <w:tblLayout w:type="fixed"/>
        <w:tblLook w:val="04A0" w:firstRow="1" w:lastRow="0" w:firstColumn="1" w:lastColumn="0" w:noHBand="0" w:noVBand="1"/>
      </w:tblPr>
      <w:tblGrid>
        <w:gridCol w:w="426"/>
        <w:gridCol w:w="425"/>
        <w:gridCol w:w="1985"/>
        <w:gridCol w:w="1275"/>
        <w:gridCol w:w="567"/>
        <w:gridCol w:w="567"/>
        <w:gridCol w:w="4508"/>
      </w:tblGrid>
      <w:tr w:rsidR="00C30669" w:rsidRPr="00BB1662" w:rsidTr="004B7909">
        <w:trPr>
          <w:trHeight w:val="630"/>
        </w:trPr>
        <w:tc>
          <w:tcPr>
            <w:tcW w:w="426" w:type="dxa"/>
            <w:vAlign w:val="center"/>
            <w:hideMark/>
          </w:tcPr>
          <w:p w:rsidR="00BB1662" w:rsidRPr="00BB1662" w:rsidRDefault="00BB1662" w:rsidP="00C30669">
            <w:pPr>
              <w:snapToGrid w:val="0"/>
              <w:contextualSpacing/>
              <w:jc w:val="center"/>
              <w:rPr>
                <w:rFonts w:ascii="宋体" w:eastAsia="宋体" w:hAnsi="宋体" w:cs="宋体"/>
                <w:color w:val="0D0D0D"/>
                <w:kern w:val="0"/>
                <w:szCs w:val="21"/>
              </w:rPr>
            </w:pPr>
            <w:r w:rsidRPr="00BB1662">
              <w:rPr>
                <w:rFonts w:ascii="宋体" w:eastAsia="宋体" w:hAnsi="宋体" w:cs="宋体" w:hint="eastAsia"/>
                <w:color w:val="0D0D0D"/>
                <w:kern w:val="0"/>
                <w:szCs w:val="21"/>
              </w:rPr>
              <w:t>品名</w:t>
            </w:r>
          </w:p>
        </w:tc>
        <w:tc>
          <w:tcPr>
            <w:tcW w:w="425" w:type="dxa"/>
            <w:vAlign w:val="center"/>
            <w:hideMark/>
          </w:tcPr>
          <w:p w:rsidR="00BB1662" w:rsidRPr="00BB1662" w:rsidRDefault="00BB1662" w:rsidP="00C30669">
            <w:pPr>
              <w:snapToGrid w:val="0"/>
              <w:contextualSpacing/>
              <w:jc w:val="center"/>
              <w:rPr>
                <w:rFonts w:ascii="宋体" w:eastAsia="宋体" w:hAnsi="宋体" w:cs="宋体"/>
                <w:color w:val="0D0D0D"/>
                <w:kern w:val="0"/>
                <w:szCs w:val="21"/>
              </w:rPr>
            </w:pPr>
            <w:r w:rsidRPr="00BB1662">
              <w:rPr>
                <w:rFonts w:ascii="宋体" w:eastAsia="宋体" w:hAnsi="宋体" w:cs="宋体" w:hint="eastAsia"/>
                <w:color w:val="0D0D0D"/>
                <w:kern w:val="0"/>
                <w:szCs w:val="21"/>
              </w:rPr>
              <w:t>配置</w:t>
            </w:r>
          </w:p>
        </w:tc>
        <w:tc>
          <w:tcPr>
            <w:tcW w:w="1985" w:type="dxa"/>
            <w:vAlign w:val="center"/>
            <w:hideMark/>
          </w:tcPr>
          <w:p w:rsidR="00BB1662" w:rsidRPr="00BB1662" w:rsidRDefault="00BB1662" w:rsidP="00C30669">
            <w:pPr>
              <w:snapToGrid w:val="0"/>
              <w:contextualSpacing/>
              <w:jc w:val="center"/>
              <w:rPr>
                <w:rFonts w:ascii="宋体" w:eastAsia="宋体" w:hAnsi="宋体" w:cs="宋体"/>
                <w:color w:val="0D0D0D"/>
                <w:kern w:val="0"/>
                <w:szCs w:val="21"/>
              </w:rPr>
            </w:pPr>
            <w:r w:rsidRPr="00BB1662">
              <w:rPr>
                <w:rFonts w:ascii="宋体" w:eastAsia="宋体" w:hAnsi="宋体" w:cs="宋体" w:hint="eastAsia"/>
                <w:color w:val="0D0D0D"/>
                <w:kern w:val="0"/>
                <w:szCs w:val="21"/>
              </w:rPr>
              <w:t>参考图片</w:t>
            </w:r>
          </w:p>
        </w:tc>
        <w:tc>
          <w:tcPr>
            <w:tcW w:w="1275" w:type="dxa"/>
            <w:vAlign w:val="center"/>
            <w:hideMark/>
          </w:tcPr>
          <w:p w:rsidR="00BB1662" w:rsidRPr="00BB1662" w:rsidRDefault="00BB1662" w:rsidP="00C30669">
            <w:pPr>
              <w:snapToGrid w:val="0"/>
              <w:contextualSpacing/>
              <w:jc w:val="center"/>
              <w:rPr>
                <w:rFonts w:ascii="宋体" w:eastAsia="宋体" w:hAnsi="宋体" w:cs="宋体"/>
                <w:color w:val="0D0D0D"/>
                <w:kern w:val="0"/>
                <w:szCs w:val="21"/>
              </w:rPr>
            </w:pPr>
            <w:r w:rsidRPr="00BB1662">
              <w:rPr>
                <w:rFonts w:ascii="宋体" w:eastAsia="宋体" w:hAnsi="宋体" w:cs="宋体" w:hint="eastAsia"/>
                <w:color w:val="0D0D0D"/>
                <w:kern w:val="0"/>
                <w:szCs w:val="21"/>
              </w:rPr>
              <w:t>规格(mm)</w:t>
            </w:r>
          </w:p>
        </w:tc>
        <w:tc>
          <w:tcPr>
            <w:tcW w:w="567" w:type="dxa"/>
            <w:vAlign w:val="center"/>
            <w:hideMark/>
          </w:tcPr>
          <w:p w:rsidR="00BB1662" w:rsidRPr="00BB1662" w:rsidRDefault="00BB1662" w:rsidP="00C30669">
            <w:pPr>
              <w:snapToGrid w:val="0"/>
              <w:contextualSpacing/>
              <w:jc w:val="center"/>
              <w:rPr>
                <w:rFonts w:ascii="宋体" w:eastAsia="宋体" w:hAnsi="宋体" w:cs="宋体"/>
                <w:color w:val="0D0D0D"/>
                <w:kern w:val="0"/>
                <w:szCs w:val="21"/>
              </w:rPr>
            </w:pPr>
            <w:r w:rsidRPr="00BB1662">
              <w:rPr>
                <w:rFonts w:ascii="宋体" w:eastAsia="宋体" w:hAnsi="宋体" w:cs="宋体" w:hint="eastAsia"/>
                <w:color w:val="0D0D0D"/>
                <w:kern w:val="0"/>
                <w:szCs w:val="21"/>
              </w:rPr>
              <w:t>数量</w:t>
            </w:r>
          </w:p>
        </w:tc>
        <w:tc>
          <w:tcPr>
            <w:tcW w:w="567" w:type="dxa"/>
            <w:vAlign w:val="center"/>
            <w:hideMark/>
          </w:tcPr>
          <w:p w:rsidR="00BB1662" w:rsidRPr="00BB1662" w:rsidRDefault="00BB1662" w:rsidP="00C30669">
            <w:pPr>
              <w:snapToGrid w:val="0"/>
              <w:contextualSpacing/>
              <w:jc w:val="center"/>
              <w:rPr>
                <w:rFonts w:ascii="宋体" w:eastAsia="宋体" w:hAnsi="宋体" w:cs="宋体"/>
                <w:color w:val="0D0D0D"/>
                <w:kern w:val="0"/>
                <w:szCs w:val="21"/>
              </w:rPr>
            </w:pPr>
            <w:r w:rsidRPr="00BB1662">
              <w:rPr>
                <w:rFonts w:ascii="宋体" w:eastAsia="宋体" w:hAnsi="宋体" w:cs="宋体" w:hint="eastAsia"/>
                <w:color w:val="0D0D0D"/>
                <w:kern w:val="0"/>
                <w:szCs w:val="21"/>
              </w:rPr>
              <w:t>单位</w:t>
            </w:r>
          </w:p>
        </w:tc>
        <w:tc>
          <w:tcPr>
            <w:tcW w:w="4508" w:type="dxa"/>
            <w:vAlign w:val="center"/>
            <w:hideMark/>
          </w:tcPr>
          <w:p w:rsidR="00BB1662" w:rsidRPr="00BB1662" w:rsidRDefault="00BB1662" w:rsidP="00C30669">
            <w:pPr>
              <w:snapToGrid w:val="0"/>
              <w:contextualSpacing/>
              <w:jc w:val="center"/>
              <w:rPr>
                <w:rFonts w:ascii="宋体" w:eastAsia="宋体" w:hAnsi="宋体" w:cs="宋体"/>
                <w:color w:val="0D0D0D"/>
                <w:kern w:val="0"/>
                <w:szCs w:val="21"/>
              </w:rPr>
            </w:pPr>
            <w:r w:rsidRPr="00BB1662">
              <w:rPr>
                <w:rFonts w:ascii="宋体" w:eastAsia="宋体" w:hAnsi="宋体" w:cs="宋体" w:hint="eastAsia"/>
                <w:color w:val="0D0D0D"/>
                <w:kern w:val="0"/>
                <w:szCs w:val="21"/>
              </w:rPr>
              <w:t>材质及要求</w:t>
            </w:r>
          </w:p>
        </w:tc>
      </w:tr>
      <w:tr w:rsidR="00BB1662" w:rsidRPr="00BB1662" w:rsidTr="004B7909">
        <w:trPr>
          <w:trHeight w:val="3561"/>
        </w:trPr>
        <w:tc>
          <w:tcPr>
            <w:tcW w:w="426" w:type="dxa"/>
            <w:vMerge w:val="restart"/>
            <w:vAlign w:val="center"/>
            <w:hideMark/>
          </w:tcPr>
          <w:p w:rsidR="00BB1662" w:rsidRPr="00BB1662" w:rsidRDefault="00536A04" w:rsidP="00BB1662">
            <w:pPr>
              <w:snapToGrid w:val="0"/>
              <w:contextualSpacing/>
              <w:rPr>
                <w:rFonts w:ascii="宋体" w:eastAsia="宋体" w:hAnsi="宋体" w:cs="宋体"/>
                <w:b/>
                <w:bCs/>
                <w:color w:val="0D0D0D"/>
                <w:kern w:val="0"/>
                <w:szCs w:val="21"/>
              </w:rPr>
            </w:pPr>
            <w:r w:rsidRPr="00536A04">
              <w:rPr>
                <w:rFonts w:ascii="宋体" w:eastAsia="宋体" w:hAnsi="宋体" w:cs="宋体"/>
                <w:b/>
                <w:bCs/>
                <w:color w:val="0D0D0D"/>
                <w:kern w:val="0"/>
                <w:szCs w:val="21"/>
              </w:rPr>
              <w:t>电动升降</w:t>
            </w:r>
            <w:proofErr w:type="gramStart"/>
            <w:r w:rsidRPr="00536A04">
              <w:rPr>
                <w:rFonts w:ascii="宋体" w:eastAsia="宋体" w:hAnsi="宋体" w:cs="宋体"/>
                <w:b/>
                <w:bCs/>
                <w:color w:val="0D0D0D"/>
                <w:kern w:val="0"/>
                <w:szCs w:val="21"/>
              </w:rPr>
              <w:t>讲桌台</w:t>
            </w:r>
            <w:proofErr w:type="gramEnd"/>
          </w:p>
        </w:tc>
        <w:tc>
          <w:tcPr>
            <w:tcW w:w="425" w:type="dxa"/>
            <w:vAlign w:val="center"/>
            <w:hideMark/>
          </w:tcPr>
          <w:p w:rsidR="00BB1662" w:rsidRPr="00BB1662" w:rsidRDefault="00BB1662" w:rsidP="00BB1662">
            <w:pPr>
              <w:snapToGrid w:val="0"/>
              <w:contextualSpacing/>
              <w:rPr>
                <w:rFonts w:ascii="宋体" w:eastAsia="宋体" w:hAnsi="宋体" w:cs="宋体"/>
                <w:color w:val="0D0D0D"/>
                <w:kern w:val="0"/>
                <w:szCs w:val="21"/>
              </w:rPr>
            </w:pPr>
            <w:r w:rsidRPr="00BB1662">
              <w:rPr>
                <w:rFonts w:ascii="宋体" w:eastAsia="宋体" w:hAnsi="宋体" w:cs="宋体" w:hint="eastAsia"/>
                <w:color w:val="0D0D0D"/>
                <w:kern w:val="0"/>
                <w:szCs w:val="21"/>
              </w:rPr>
              <w:t>电动升降</w:t>
            </w:r>
          </w:p>
        </w:tc>
        <w:tc>
          <w:tcPr>
            <w:tcW w:w="1985" w:type="dxa"/>
            <w:vAlign w:val="center"/>
            <w:hideMark/>
          </w:tcPr>
          <w:p w:rsidR="00BB1662" w:rsidRPr="00BB1662" w:rsidRDefault="00CD5A66" w:rsidP="00502663">
            <w:pPr>
              <w:snapToGrid w:val="0"/>
              <w:contextualSpacing/>
              <w:jc w:val="center"/>
              <w:rPr>
                <w:rFonts w:ascii="宋体" w:eastAsia="宋体" w:hAnsi="宋体" w:cs="宋体"/>
                <w:color w:val="0D0D0D"/>
                <w:kern w:val="0"/>
                <w:szCs w:val="21"/>
              </w:rPr>
            </w:pPr>
            <w:r>
              <w:rPr>
                <w:noProof/>
              </w:rPr>
              <w:drawing>
                <wp:inline distT="0" distB="0" distL="0" distR="0">
                  <wp:extent cx="1218565" cy="816610"/>
                  <wp:effectExtent l="0" t="0" r="635" b="2540"/>
                  <wp:docPr id="106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 name="图片 2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18565" cy="816610"/>
                          </a:xfrm>
                          <a:prstGeom prst="rect">
                            <a:avLst/>
                          </a:prstGeom>
                          <a:noFill/>
                          <a:ln>
                            <a:noFill/>
                          </a:ln>
                          <a:extLst/>
                        </pic:spPr>
                      </pic:pic>
                    </a:graphicData>
                  </a:graphic>
                </wp:inline>
              </w:drawing>
            </w:r>
          </w:p>
        </w:tc>
        <w:tc>
          <w:tcPr>
            <w:tcW w:w="1275" w:type="dxa"/>
            <w:vAlign w:val="center"/>
            <w:hideMark/>
          </w:tcPr>
          <w:p w:rsidR="00BB1662" w:rsidRPr="00BB1662" w:rsidRDefault="00BB1662" w:rsidP="00BB1662">
            <w:pPr>
              <w:snapToGrid w:val="0"/>
              <w:contextualSpacing/>
              <w:rPr>
                <w:rFonts w:ascii="宋体" w:eastAsia="宋体" w:hAnsi="宋体" w:cs="宋体"/>
                <w:color w:val="0D0D0D"/>
                <w:kern w:val="0"/>
                <w:szCs w:val="21"/>
              </w:rPr>
            </w:pPr>
            <w:r w:rsidRPr="00BB1662">
              <w:rPr>
                <w:rFonts w:ascii="宋体" w:eastAsia="宋体" w:hAnsi="宋体" w:cs="宋体" w:hint="eastAsia"/>
                <w:color w:val="0D0D0D"/>
                <w:kern w:val="0"/>
                <w:szCs w:val="21"/>
              </w:rPr>
              <w:t>W1800*D800*H720-1200</w:t>
            </w:r>
          </w:p>
        </w:tc>
        <w:tc>
          <w:tcPr>
            <w:tcW w:w="567" w:type="dxa"/>
            <w:vMerge w:val="restart"/>
            <w:vAlign w:val="center"/>
            <w:hideMark/>
          </w:tcPr>
          <w:p w:rsidR="00BB1662" w:rsidRPr="00BB1662" w:rsidRDefault="00BB1662" w:rsidP="00BB1662">
            <w:pPr>
              <w:snapToGrid w:val="0"/>
              <w:contextualSpacing/>
              <w:rPr>
                <w:rFonts w:ascii="宋体" w:eastAsia="宋体" w:hAnsi="宋体" w:cs="宋体"/>
                <w:color w:val="0D0D0D"/>
                <w:kern w:val="0"/>
                <w:szCs w:val="21"/>
              </w:rPr>
            </w:pPr>
            <w:r w:rsidRPr="00BB1662">
              <w:rPr>
                <w:rFonts w:ascii="宋体" w:eastAsia="宋体" w:hAnsi="宋体" w:cs="宋体" w:hint="eastAsia"/>
                <w:color w:val="0D0D0D"/>
                <w:kern w:val="0"/>
                <w:szCs w:val="21"/>
              </w:rPr>
              <w:t>1</w:t>
            </w:r>
            <w:r w:rsidR="00C30669">
              <w:rPr>
                <w:rFonts w:ascii="宋体" w:eastAsia="宋体" w:hAnsi="宋体" w:cs="宋体"/>
                <w:color w:val="0D0D0D"/>
                <w:kern w:val="0"/>
                <w:szCs w:val="21"/>
              </w:rPr>
              <w:t>0</w:t>
            </w:r>
          </w:p>
        </w:tc>
        <w:tc>
          <w:tcPr>
            <w:tcW w:w="567" w:type="dxa"/>
            <w:vMerge w:val="restart"/>
            <w:vAlign w:val="center"/>
            <w:hideMark/>
          </w:tcPr>
          <w:p w:rsidR="00BB1662" w:rsidRPr="00BB1662" w:rsidRDefault="00BB1662" w:rsidP="00BB1662">
            <w:pPr>
              <w:snapToGrid w:val="0"/>
              <w:contextualSpacing/>
              <w:rPr>
                <w:rFonts w:ascii="宋体" w:eastAsia="宋体" w:hAnsi="宋体" w:cs="宋体"/>
                <w:color w:val="0D0D0D"/>
                <w:kern w:val="0"/>
                <w:szCs w:val="21"/>
              </w:rPr>
            </w:pPr>
            <w:r w:rsidRPr="00BB1662">
              <w:rPr>
                <w:rFonts w:ascii="宋体" w:eastAsia="宋体" w:hAnsi="宋体" w:cs="宋体" w:hint="eastAsia"/>
                <w:color w:val="0D0D0D"/>
                <w:kern w:val="0"/>
                <w:szCs w:val="21"/>
              </w:rPr>
              <w:t>套</w:t>
            </w:r>
          </w:p>
        </w:tc>
        <w:tc>
          <w:tcPr>
            <w:tcW w:w="4508" w:type="dxa"/>
            <w:vMerge w:val="restart"/>
            <w:vAlign w:val="center"/>
            <w:hideMark/>
          </w:tcPr>
          <w:p w:rsidR="003D58D1" w:rsidRDefault="00BB1662" w:rsidP="00BC73C7">
            <w:pPr>
              <w:pStyle w:val="ac"/>
              <w:numPr>
                <w:ilvl w:val="0"/>
                <w:numId w:val="1"/>
              </w:numPr>
              <w:snapToGrid w:val="0"/>
              <w:ind w:firstLineChars="0"/>
              <w:contextualSpacing/>
              <w:rPr>
                <w:rFonts w:ascii="宋体" w:eastAsia="宋体" w:hAnsi="宋体" w:cs="宋体"/>
                <w:color w:val="0D0D0D"/>
                <w:kern w:val="0"/>
                <w:szCs w:val="21"/>
              </w:rPr>
            </w:pPr>
            <w:r w:rsidRPr="00BC73C7">
              <w:rPr>
                <w:rFonts w:ascii="宋体" w:eastAsia="宋体" w:hAnsi="宋体" w:cs="宋体" w:hint="eastAsia"/>
                <w:color w:val="0D0D0D"/>
                <w:kern w:val="0"/>
                <w:szCs w:val="21"/>
              </w:rPr>
              <w:t>智能升降控制，带一键式还原3</w:t>
            </w:r>
            <w:proofErr w:type="gramStart"/>
            <w:r w:rsidRPr="00BC73C7">
              <w:rPr>
                <w:rFonts w:ascii="宋体" w:eastAsia="宋体" w:hAnsi="宋体" w:cs="宋体" w:hint="eastAsia"/>
                <w:color w:val="0D0D0D"/>
                <w:kern w:val="0"/>
                <w:szCs w:val="21"/>
              </w:rPr>
              <w:t>档高度</w:t>
            </w:r>
            <w:proofErr w:type="gramEnd"/>
            <w:r w:rsidRPr="00BC73C7">
              <w:rPr>
                <w:rFonts w:ascii="宋体" w:eastAsia="宋体" w:hAnsi="宋体" w:cs="宋体" w:hint="eastAsia"/>
                <w:color w:val="0D0D0D"/>
                <w:kern w:val="0"/>
                <w:szCs w:val="21"/>
              </w:rPr>
              <w:t>记忆功能键及久坐提醒键；双电机驱动，承重100KG；航空铝材打造的传感部件，强韧不生锈，升降范围600MM ~1230MM；50分贝静音升降；</w:t>
            </w:r>
          </w:p>
          <w:p w:rsidR="003D58D1" w:rsidRDefault="00BB1662" w:rsidP="00BC73C7">
            <w:pPr>
              <w:pStyle w:val="ac"/>
              <w:numPr>
                <w:ilvl w:val="0"/>
                <w:numId w:val="1"/>
              </w:numPr>
              <w:snapToGrid w:val="0"/>
              <w:ind w:firstLineChars="0"/>
              <w:contextualSpacing/>
              <w:rPr>
                <w:rFonts w:ascii="宋体" w:eastAsia="宋体" w:hAnsi="宋体" w:cs="宋体"/>
                <w:color w:val="0D0D0D"/>
                <w:kern w:val="0"/>
                <w:szCs w:val="21"/>
              </w:rPr>
            </w:pPr>
            <w:proofErr w:type="gramStart"/>
            <w:r w:rsidRPr="00BC73C7">
              <w:rPr>
                <w:rFonts w:ascii="宋体" w:eastAsia="宋体" w:hAnsi="宋体" w:cs="宋体" w:hint="eastAsia"/>
                <w:color w:val="0D0D0D"/>
                <w:kern w:val="0"/>
                <w:szCs w:val="21"/>
              </w:rPr>
              <w:t>桌架金属</w:t>
            </w:r>
            <w:proofErr w:type="gramEnd"/>
            <w:r w:rsidRPr="00BC73C7">
              <w:rPr>
                <w:rFonts w:ascii="宋体" w:eastAsia="宋体" w:hAnsi="宋体" w:cs="宋体" w:hint="eastAsia"/>
                <w:color w:val="0D0D0D"/>
                <w:kern w:val="0"/>
                <w:szCs w:val="21"/>
              </w:rPr>
              <w:t>材质，使用4mm超厚优质冷轧碳素钢板轧钢，坚固耐用；表面静电喷塑工艺处理，持久耐用不掉漆；非焊接嵌入式脚架，双边分担压力，更牢固；</w:t>
            </w:r>
          </w:p>
          <w:p w:rsidR="003D58D1" w:rsidRDefault="00BB1662" w:rsidP="00BC73C7">
            <w:pPr>
              <w:pStyle w:val="ac"/>
              <w:numPr>
                <w:ilvl w:val="0"/>
                <w:numId w:val="1"/>
              </w:numPr>
              <w:snapToGrid w:val="0"/>
              <w:ind w:firstLineChars="0"/>
              <w:contextualSpacing/>
              <w:rPr>
                <w:rFonts w:ascii="宋体" w:eastAsia="宋体" w:hAnsi="宋体" w:cs="宋体"/>
                <w:color w:val="0D0D0D"/>
                <w:kern w:val="0"/>
                <w:szCs w:val="21"/>
              </w:rPr>
            </w:pPr>
            <w:r w:rsidRPr="00BC73C7">
              <w:rPr>
                <w:rFonts w:ascii="宋体" w:eastAsia="宋体" w:hAnsi="宋体" w:cs="宋体" w:hint="eastAsia"/>
                <w:color w:val="0D0D0D"/>
                <w:kern w:val="0"/>
                <w:szCs w:val="21"/>
              </w:rPr>
              <w:t>台面采用符合国家GB/T34722-2017浸渍胶膜饰面胶合板和细木工板、GB/T17657-2013</w:t>
            </w:r>
            <w:r w:rsidR="00BC73C7">
              <w:rPr>
                <w:rFonts w:ascii="宋体" w:eastAsia="宋体" w:hAnsi="宋体" w:cs="宋体" w:hint="eastAsia"/>
                <w:color w:val="0D0D0D"/>
                <w:kern w:val="0"/>
                <w:szCs w:val="21"/>
              </w:rPr>
              <w:t>人造板及饰面人造板</w:t>
            </w:r>
            <w:r w:rsidRPr="00BC73C7">
              <w:rPr>
                <w:rFonts w:ascii="宋体" w:eastAsia="宋体" w:hAnsi="宋体" w:cs="宋体" w:hint="eastAsia"/>
                <w:color w:val="0D0D0D"/>
                <w:kern w:val="0"/>
                <w:szCs w:val="21"/>
              </w:rPr>
              <w:t xml:space="preserve">化性能试验方法合同要求、GB/T9846-2015普通胶合板、GB </w:t>
            </w:r>
            <w:r w:rsidRPr="00BC73C7">
              <w:rPr>
                <w:rFonts w:ascii="宋体" w:eastAsia="宋体" w:hAnsi="宋体" w:cs="宋体" w:hint="eastAsia"/>
                <w:color w:val="0D0D0D"/>
                <w:kern w:val="0"/>
                <w:szCs w:val="21"/>
              </w:rPr>
              <w:lastRenderedPageBreak/>
              <w:t>18580-2017室内装饰装修材料人造板及其制品中甲醛释放限量检测标准的多层实木板;</w:t>
            </w:r>
            <w:r w:rsidR="00CD5A66" w:rsidRPr="00CD5A66">
              <w:rPr>
                <w:rFonts w:ascii="宋体" w:eastAsia="宋体" w:hAnsi="宋体" w:cs="宋体" w:hint="eastAsia"/>
                <w:color w:val="0D0D0D"/>
                <w:kern w:val="0"/>
                <w:szCs w:val="21"/>
              </w:rPr>
              <w:t xml:space="preserve"> 板材厚度</w:t>
            </w:r>
            <w:r w:rsidR="00CD5A66">
              <w:rPr>
                <w:rFonts w:ascii="宋体" w:eastAsia="宋体" w:hAnsi="宋体" w:cs="宋体"/>
                <w:color w:val="0D0D0D"/>
                <w:kern w:val="0"/>
                <w:szCs w:val="21"/>
              </w:rPr>
              <w:t>30</w:t>
            </w:r>
            <w:r w:rsidR="00CD5A66" w:rsidRPr="00CD5A66">
              <w:rPr>
                <w:rFonts w:ascii="宋体" w:eastAsia="宋体" w:hAnsi="宋体" w:cs="宋体" w:hint="eastAsia"/>
                <w:color w:val="0D0D0D"/>
                <w:kern w:val="0"/>
                <w:szCs w:val="21"/>
              </w:rPr>
              <w:t>mm,表面浸渍胶膜纸饰面。中密度纤维板的甲醛释放量（1m³气候箱法）E1≤0.03mg/m³、静曲强度（公称厚度范围＞22-34mm）≥23MPa、握螺钉力（板面、板边握螺钉力）≥900N各检测项目单项结论均须合格。</w:t>
            </w:r>
          </w:p>
          <w:p w:rsidR="003D58D1" w:rsidRDefault="00BB1662" w:rsidP="00BC73C7">
            <w:pPr>
              <w:pStyle w:val="ac"/>
              <w:numPr>
                <w:ilvl w:val="0"/>
                <w:numId w:val="1"/>
              </w:numPr>
              <w:snapToGrid w:val="0"/>
              <w:ind w:firstLineChars="0"/>
              <w:contextualSpacing/>
              <w:rPr>
                <w:rFonts w:ascii="宋体" w:eastAsia="宋体" w:hAnsi="宋体" w:cs="宋体"/>
                <w:color w:val="0D0D0D"/>
                <w:kern w:val="0"/>
                <w:szCs w:val="21"/>
              </w:rPr>
            </w:pPr>
            <w:r w:rsidRPr="00BC73C7">
              <w:rPr>
                <w:rFonts w:ascii="宋体" w:eastAsia="宋体" w:hAnsi="宋体" w:cs="宋体" w:hint="eastAsia"/>
                <w:color w:val="0D0D0D"/>
                <w:kern w:val="0"/>
                <w:szCs w:val="21"/>
              </w:rPr>
              <w:t>台面表面处理：采用MFC</w:t>
            </w:r>
            <w:r w:rsidR="00BC73C7">
              <w:rPr>
                <w:rFonts w:ascii="宋体" w:eastAsia="宋体" w:hAnsi="宋体" w:cs="宋体" w:hint="eastAsia"/>
                <w:color w:val="0D0D0D"/>
                <w:kern w:val="0"/>
                <w:szCs w:val="21"/>
              </w:rPr>
              <w:t>饰面板，并经过防火、防烫、防划、防酸碱、防污</w:t>
            </w:r>
            <w:r w:rsidRPr="00BC73C7">
              <w:rPr>
                <w:rFonts w:ascii="宋体" w:eastAsia="宋体" w:hAnsi="宋体" w:cs="宋体" w:hint="eastAsia"/>
                <w:color w:val="0D0D0D"/>
                <w:kern w:val="0"/>
                <w:szCs w:val="21"/>
              </w:rPr>
              <w:t>理；</w:t>
            </w:r>
          </w:p>
          <w:p w:rsidR="003D58D1" w:rsidRDefault="00BB1662" w:rsidP="003D58D1">
            <w:pPr>
              <w:pStyle w:val="ac"/>
              <w:numPr>
                <w:ilvl w:val="0"/>
                <w:numId w:val="1"/>
              </w:numPr>
              <w:snapToGrid w:val="0"/>
              <w:ind w:firstLineChars="0"/>
              <w:contextualSpacing/>
              <w:rPr>
                <w:rFonts w:ascii="宋体" w:eastAsia="宋体" w:hAnsi="宋体" w:cs="宋体"/>
                <w:color w:val="0D0D0D"/>
                <w:kern w:val="0"/>
                <w:szCs w:val="21"/>
              </w:rPr>
            </w:pPr>
            <w:r w:rsidRPr="003D58D1">
              <w:rPr>
                <w:rFonts w:ascii="宋体" w:eastAsia="宋体" w:hAnsi="宋体" w:cs="宋体" w:hint="eastAsia"/>
                <w:color w:val="0D0D0D"/>
                <w:kern w:val="0"/>
                <w:szCs w:val="21"/>
              </w:rPr>
              <w:t>工作台配带:升降主机托（电脑主机随桌面升降时升降，解决常规显示器与主机连接线不够长的问题）；双屏显示器支架（笔记本+显示器）；束线管（避免电源线裸露在外，使用更安全）；设备箱（功放+话筒等收纳抽屉）。</w:t>
            </w:r>
          </w:p>
          <w:p w:rsidR="00BB1662" w:rsidRPr="003D58D1" w:rsidRDefault="00BB1662" w:rsidP="003D58D1">
            <w:pPr>
              <w:pStyle w:val="ac"/>
              <w:numPr>
                <w:ilvl w:val="0"/>
                <w:numId w:val="1"/>
              </w:numPr>
              <w:snapToGrid w:val="0"/>
              <w:ind w:firstLineChars="0"/>
              <w:contextualSpacing/>
              <w:rPr>
                <w:rFonts w:ascii="宋体" w:eastAsia="宋体" w:hAnsi="宋体" w:cs="宋体"/>
                <w:color w:val="0D0D0D"/>
                <w:kern w:val="0"/>
                <w:szCs w:val="21"/>
              </w:rPr>
            </w:pPr>
            <w:r w:rsidRPr="003D58D1">
              <w:rPr>
                <w:rFonts w:ascii="宋体" w:eastAsia="宋体" w:hAnsi="宋体" w:cs="宋体" w:hint="eastAsia"/>
                <w:color w:val="0D0D0D"/>
                <w:kern w:val="0"/>
                <w:szCs w:val="21"/>
              </w:rPr>
              <w:t>安全装置：桌面</w:t>
            </w:r>
            <w:proofErr w:type="gramStart"/>
            <w:r w:rsidRPr="003D58D1">
              <w:rPr>
                <w:rFonts w:ascii="宋体" w:eastAsia="宋体" w:hAnsi="宋体" w:cs="宋体" w:hint="eastAsia"/>
                <w:color w:val="0D0D0D"/>
                <w:kern w:val="0"/>
                <w:szCs w:val="21"/>
              </w:rPr>
              <w:t>四角倒圆安全角</w:t>
            </w:r>
            <w:proofErr w:type="gramEnd"/>
            <w:r w:rsidRPr="003D58D1">
              <w:rPr>
                <w:rFonts w:ascii="宋体" w:eastAsia="宋体" w:hAnsi="宋体" w:cs="宋体" w:hint="eastAsia"/>
                <w:color w:val="0D0D0D"/>
                <w:kern w:val="0"/>
                <w:szCs w:val="21"/>
              </w:rPr>
              <w:t>；束线管（避免电源线裸露在外，使用更安全）；</w:t>
            </w:r>
            <w:proofErr w:type="gramStart"/>
            <w:r w:rsidRPr="003D58D1">
              <w:rPr>
                <w:rFonts w:ascii="宋体" w:eastAsia="宋体" w:hAnsi="宋体" w:cs="宋体" w:hint="eastAsia"/>
                <w:color w:val="0D0D0D"/>
                <w:kern w:val="0"/>
                <w:szCs w:val="21"/>
              </w:rPr>
              <w:t>带前挡板</w:t>
            </w:r>
            <w:proofErr w:type="gramEnd"/>
            <w:r w:rsidRPr="003D58D1">
              <w:rPr>
                <w:rFonts w:ascii="宋体" w:eastAsia="宋体" w:hAnsi="宋体" w:cs="宋体" w:hint="eastAsia"/>
                <w:color w:val="0D0D0D"/>
                <w:kern w:val="0"/>
                <w:szCs w:val="21"/>
              </w:rPr>
              <w:t>。</w:t>
            </w:r>
          </w:p>
        </w:tc>
      </w:tr>
      <w:tr w:rsidR="00C30669" w:rsidRPr="00BB1662" w:rsidTr="004B7909">
        <w:trPr>
          <w:trHeight w:val="1620"/>
        </w:trPr>
        <w:tc>
          <w:tcPr>
            <w:tcW w:w="426" w:type="dxa"/>
            <w:vMerge/>
            <w:vAlign w:val="center"/>
            <w:hideMark/>
          </w:tcPr>
          <w:p w:rsidR="00BB1662" w:rsidRPr="00BB1662" w:rsidRDefault="00BB1662" w:rsidP="00BB1662">
            <w:pPr>
              <w:snapToGrid w:val="0"/>
              <w:contextualSpacing/>
              <w:rPr>
                <w:rFonts w:ascii="宋体" w:eastAsia="宋体" w:hAnsi="宋体" w:cs="宋体"/>
                <w:b/>
                <w:bCs/>
                <w:color w:val="0D0D0D"/>
                <w:kern w:val="0"/>
                <w:szCs w:val="21"/>
              </w:rPr>
            </w:pPr>
          </w:p>
        </w:tc>
        <w:tc>
          <w:tcPr>
            <w:tcW w:w="425" w:type="dxa"/>
            <w:vAlign w:val="center"/>
            <w:hideMark/>
          </w:tcPr>
          <w:p w:rsidR="00BB1662" w:rsidRPr="00BB1662" w:rsidRDefault="00BB1662" w:rsidP="00BB1662">
            <w:pPr>
              <w:snapToGrid w:val="0"/>
              <w:contextualSpacing/>
              <w:rPr>
                <w:rFonts w:ascii="宋体" w:eastAsia="宋体" w:hAnsi="宋体" w:cs="宋体"/>
                <w:color w:val="0D0D0D"/>
                <w:kern w:val="0"/>
                <w:szCs w:val="21"/>
              </w:rPr>
            </w:pPr>
            <w:r w:rsidRPr="00BB1662">
              <w:rPr>
                <w:rFonts w:ascii="宋体" w:eastAsia="宋体" w:hAnsi="宋体" w:cs="宋体" w:hint="eastAsia"/>
                <w:color w:val="0D0D0D"/>
                <w:kern w:val="0"/>
                <w:szCs w:val="21"/>
              </w:rPr>
              <w:t>主机架</w:t>
            </w:r>
          </w:p>
        </w:tc>
        <w:tc>
          <w:tcPr>
            <w:tcW w:w="1985" w:type="dxa"/>
            <w:vAlign w:val="center"/>
            <w:hideMark/>
          </w:tcPr>
          <w:p w:rsidR="00BB1662" w:rsidRPr="00BB1662" w:rsidRDefault="00536A04" w:rsidP="00502663">
            <w:pPr>
              <w:snapToGrid w:val="0"/>
              <w:contextualSpacing/>
              <w:jc w:val="center"/>
              <w:rPr>
                <w:rFonts w:ascii="宋体" w:eastAsia="宋体" w:hAnsi="宋体" w:cs="宋体"/>
                <w:color w:val="0D0D0D"/>
                <w:kern w:val="0"/>
                <w:szCs w:val="21"/>
              </w:rPr>
            </w:pPr>
            <w:r>
              <w:rPr>
                <w:noProof/>
              </w:rPr>
              <w:drawing>
                <wp:inline distT="0" distB="0" distL="0" distR="0">
                  <wp:extent cx="568759" cy="979170"/>
                  <wp:effectExtent l="0" t="0" r="0" b="0"/>
                  <wp:docPr id="118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 name="图片 2"/>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7613" cy="994413"/>
                          </a:xfrm>
                          <a:prstGeom prst="rect">
                            <a:avLst/>
                          </a:prstGeom>
                          <a:noFill/>
                          <a:ln>
                            <a:noFill/>
                          </a:ln>
                          <a:extLst/>
                        </pic:spPr>
                      </pic:pic>
                    </a:graphicData>
                  </a:graphic>
                </wp:inline>
              </w:drawing>
            </w:r>
          </w:p>
        </w:tc>
        <w:tc>
          <w:tcPr>
            <w:tcW w:w="1275" w:type="dxa"/>
            <w:vAlign w:val="center"/>
            <w:hideMark/>
          </w:tcPr>
          <w:p w:rsidR="00BB1662" w:rsidRDefault="00BB1662" w:rsidP="00BB1662">
            <w:pPr>
              <w:snapToGrid w:val="0"/>
              <w:contextualSpacing/>
              <w:rPr>
                <w:rFonts w:ascii="宋体" w:eastAsia="宋体" w:hAnsi="宋体" w:cs="宋体"/>
                <w:color w:val="0D0D0D"/>
                <w:kern w:val="0"/>
                <w:szCs w:val="21"/>
              </w:rPr>
            </w:pPr>
            <w:r w:rsidRPr="00BB1662">
              <w:rPr>
                <w:rFonts w:ascii="宋体" w:eastAsia="宋体" w:hAnsi="宋体" w:cs="宋体" w:hint="eastAsia"/>
                <w:color w:val="0D0D0D"/>
                <w:kern w:val="0"/>
                <w:szCs w:val="21"/>
              </w:rPr>
              <w:t>调节高度:285-512mm;</w:t>
            </w:r>
          </w:p>
          <w:p w:rsidR="00BB1662" w:rsidRPr="00BB1662" w:rsidRDefault="00BB1662" w:rsidP="00BB1662">
            <w:pPr>
              <w:snapToGrid w:val="0"/>
              <w:contextualSpacing/>
              <w:rPr>
                <w:rFonts w:ascii="宋体" w:eastAsia="宋体" w:hAnsi="宋体" w:cs="宋体"/>
                <w:color w:val="0D0D0D"/>
                <w:kern w:val="0"/>
                <w:szCs w:val="21"/>
              </w:rPr>
            </w:pPr>
            <w:r w:rsidRPr="00BB1662">
              <w:rPr>
                <w:rFonts w:ascii="宋体" w:eastAsia="宋体" w:hAnsi="宋体" w:cs="宋体" w:hint="eastAsia"/>
                <w:color w:val="0D0D0D"/>
                <w:kern w:val="0"/>
                <w:szCs w:val="21"/>
              </w:rPr>
              <w:t>调节宽度128-210mm</w:t>
            </w:r>
          </w:p>
        </w:tc>
        <w:tc>
          <w:tcPr>
            <w:tcW w:w="567" w:type="dxa"/>
            <w:vMerge/>
            <w:vAlign w:val="center"/>
            <w:hideMark/>
          </w:tcPr>
          <w:p w:rsidR="00BB1662" w:rsidRPr="00BB1662" w:rsidRDefault="00BB1662" w:rsidP="00BB1662">
            <w:pPr>
              <w:snapToGrid w:val="0"/>
              <w:contextualSpacing/>
              <w:rPr>
                <w:rFonts w:ascii="宋体" w:eastAsia="宋体" w:hAnsi="宋体" w:cs="宋体"/>
                <w:color w:val="0D0D0D"/>
                <w:kern w:val="0"/>
                <w:szCs w:val="21"/>
              </w:rPr>
            </w:pPr>
          </w:p>
        </w:tc>
        <w:tc>
          <w:tcPr>
            <w:tcW w:w="567" w:type="dxa"/>
            <w:vMerge/>
            <w:vAlign w:val="center"/>
            <w:hideMark/>
          </w:tcPr>
          <w:p w:rsidR="00BB1662" w:rsidRPr="00BB1662" w:rsidRDefault="00BB1662" w:rsidP="00BB1662">
            <w:pPr>
              <w:snapToGrid w:val="0"/>
              <w:contextualSpacing/>
              <w:rPr>
                <w:rFonts w:ascii="宋体" w:eastAsia="宋体" w:hAnsi="宋体" w:cs="宋体"/>
                <w:color w:val="0D0D0D"/>
                <w:kern w:val="0"/>
                <w:szCs w:val="21"/>
              </w:rPr>
            </w:pPr>
          </w:p>
        </w:tc>
        <w:tc>
          <w:tcPr>
            <w:tcW w:w="4508" w:type="dxa"/>
            <w:vMerge/>
            <w:vAlign w:val="center"/>
            <w:hideMark/>
          </w:tcPr>
          <w:p w:rsidR="00BB1662" w:rsidRPr="00BB1662" w:rsidRDefault="00BB1662" w:rsidP="00BB1662">
            <w:pPr>
              <w:snapToGrid w:val="0"/>
              <w:contextualSpacing/>
              <w:rPr>
                <w:rFonts w:ascii="宋体" w:eastAsia="宋体" w:hAnsi="宋体" w:cs="宋体"/>
                <w:color w:val="0D0D0D"/>
                <w:kern w:val="0"/>
                <w:szCs w:val="21"/>
              </w:rPr>
            </w:pPr>
          </w:p>
        </w:tc>
      </w:tr>
      <w:tr w:rsidR="00C30669" w:rsidRPr="00BB1662" w:rsidTr="004B7909">
        <w:trPr>
          <w:trHeight w:val="1420"/>
        </w:trPr>
        <w:tc>
          <w:tcPr>
            <w:tcW w:w="426" w:type="dxa"/>
            <w:vMerge/>
            <w:vAlign w:val="center"/>
            <w:hideMark/>
          </w:tcPr>
          <w:p w:rsidR="00BB1662" w:rsidRPr="00BB1662" w:rsidRDefault="00BB1662" w:rsidP="00BB1662">
            <w:pPr>
              <w:snapToGrid w:val="0"/>
              <w:contextualSpacing/>
              <w:rPr>
                <w:rFonts w:ascii="宋体" w:eastAsia="宋体" w:hAnsi="宋体" w:cs="宋体"/>
                <w:b/>
                <w:bCs/>
                <w:color w:val="0D0D0D"/>
                <w:kern w:val="0"/>
                <w:szCs w:val="21"/>
              </w:rPr>
            </w:pPr>
          </w:p>
        </w:tc>
        <w:tc>
          <w:tcPr>
            <w:tcW w:w="425" w:type="dxa"/>
            <w:vAlign w:val="center"/>
            <w:hideMark/>
          </w:tcPr>
          <w:p w:rsidR="00BB1662" w:rsidRPr="00BB1662" w:rsidRDefault="00BB1662" w:rsidP="00BB1662">
            <w:pPr>
              <w:snapToGrid w:val="0"/>
              <w:contextualSpacing/>
              <w:rPr>
                <w:rFonts w:ascii="宋体" w:eastAsia="宋体" w:hAnsi="宋体" w:cs="宋体"/>
                <w:color w:val="0D0D0D"/>
                <w:kern w:val="0"/>
                <w:szCs w:val="21"/>
              </w:rPr>
            </w:pPr>
            <w:r w:rsidRPr="00BB1662">
              <w:rPr>
                <w:rFonts w:ascii="宋体" w:eastAsia="宋体" w:hAnsi="宋体" w:cs="宋体" w:hint="eastAsia"/>
                <w:color w:val="0D0D0D"/>
                <w:kern w:val="0"/>
                <w:szCs w:val="21"/>
              </w:rPr>
              <w:t>束线管</w:t>
            </w:r>
          </w:p>
        </w:tc>
        <w:tc>
          <w:tcPr>
            <w:tcW w:w="1985" w:type="dxa"/>
            <w:vAlign w:val="center"/>
            <w:hideMark/>
          </w:tcPr>
          <w:p w:rsidR="00BB1662" w:rsidRPr="00BB1662" w:rsidRDefault="00C30669" w:rsidP="00502663">
            <w:pPr>
              <w:snapToGrid w:val="0"/>
              <w:contextualSpacing/>
              <w:jc w:val="center"/>
              <w:rPr>
                <w:rFonts w:ascii="宋体" w:eastAsia="宋体" w:hAnsi="宋体" w:cs="宋体"/>
                <w:color w:val="0D0D0D"/>
                <w:kern w:val="0"/>
                <w:szCs w:val="21"/>
              </w:rPr>
            </w:pPr>
            <w:r>
              <w:rPr>
                <w:noProof/>
              </w:rPr>
              <w:drawing>
                <wp:inline distT="0" distB="0" distL="0" distR="0">
                  <wp:extent cx="598330" cy="753110"/>
                  <wp:effectExtent l="0" t="0" r="0"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9" cstate="print"/>
                          <a:stretch>
                            <a:fillRect/>
                          </a:stretch>
                        </pic:blipFill>
                        <pic:spPr>
                          <a:xfrm>
                            <a:off x="0" y="0"/>
                            <a:ext cx="617289" cy="776974"/>
                          </a:xfrm>
                          <a:prstGeom prst="rect">
                            <a:avLst/>
                          </a:prstGeom>
                        </pic:spPr>
                      </pic:pic>
                    </a:graphicData>
                  </a:graphic>
                </wp:inline>
              </w:drawing>
            </w:r>
          </w:p>
        </w:tc>
        <w:tc>
          <w:tcPr>
            <w:tcW w:w="1275" w:type="dxa"/>
            <w:vAlign w:val="center"/>
            <w:hideMark/>
          </w:tcPr>
          <w:p w:rsidR="00BB1662" w:rsidRPr="00BB1662" w:rsidRDefault="00BB1662" w:rsidP="00BB1662">
            <w:pPr>
              <w:snapToGrid w:val="0"/>
              <w:contextualSpacing/>
              <w:rPr>
                <w:rFonts w:ascii="宋体" w:eastAsia="宋体" w:hAnsi="宋体" w:cs="宋体"/>
                <w:color w:val="0D0D0D"/>
                <w:kern w:val="0"/>
                <w:szCs w:val="21"/>
              </w:rPr>
            </w:pPr>
            <w:r w:rsidRPr="00BB1662">
              <w:rPr>
                <w:rFonts w:ascii="宋体" w:eastAsia="宋体" w:hAnsi="宋体" w:cs="宋体" w:hint="eastAsia"/>
                <w:color w:val="0D0D0D"/>
                <w:kern w:val="0"/>
                <w:szCs w:val="21"/>
              </w:rPr>
              <w:t>35*66*1200mm</w:t>
            </w:r>
          </w:p>
        </w:tc>
        <w:tc>
          <w:tcPr>
            <w:tcW w:w="567" w:type="dxa"/>
            <w:vMerge/>
            <w:vAlign w:val="center"/>
            <w:hideMark/>
          </w:tcPr>
          <w:p w:rsidR="00BB1662" w:rsidRPr="00BB1662" w:rsidRDefault="00BB1662" w:rsidP="00BB1662">
            <w:pPr>
              <w:snapToGrid w:val="0"/>
              <w:contextualSpacing/>
              <w:rPr>
                <w:rFonts w:ascii="宋体" w:eastAsia="宋体" w:hAnsi="宋体" w:cs="宋体"/>
                <w:color w:val="0D0D0D"/>
                <w:kern w:val="0"/>
                <w:szCs w:val="21"/>
              </w:rPr>
            </w:pPr>
          </w:p>
        </w:tc>
        <w:tc>
          <w:tcPr>
            <w:tcW w:w="567" w:type="dxa"/>
            <w:vMerge/>
            <w:vAlign w:val="center"/>
            <w:hideMark/>
          </w:tcPr>
          <w:p w:rsidR="00BB1662" w:rsidRPr="00BB1662" w:rsidRDefault="00BB1662" w:rsidP="00BB1662">
            <w:pPr>
              <w:snapToGrid w:val="0"/>
              <w:contextualSpacing/>
              <w:rPr>
                <w:rFonts w:ascii="宋体" w:eastAsia="宋体" w:hAnsi="宋体" w:cs="宋体"/>
                <w:color w:val="0D0D0D"/>
                <w:kern w:val="0"/>
                <w:szCs w:val="21"/>
              </w:rPr>
            </w:pPr>
          </w:p>
        </w:tc>
        <w:tc>
          <w:tcPr>
            <w:tcW w:w="4508" w:type="dxa"/>
            <w:vMerge/>
            <w:vAlign w:val="center"/>
            <w:hideMark/>
          </w:tcPr>
          <w:p w:rsidR="00BB1662" w:rsidRPr="00BB1662" w:rsidRDefault="00BB1662" w:rsidP="00BB1662">
            <w:pPr>
              <w:snapToGrid w:val="0"/>
              <w:contextualSpacing/>
              <w:rPr>
                <w:rFonts w:ascii="宋体" w:eastAsia="宋体" w:hAnsi="宋体" w:cs="宋体"/>
                <w:color w:val="0D0D0D"/>
                <w:kern w:val="0"/>
                <w:szCs w:val="21"/>
              </w:rPr>
            </w:pPr>
          </w:p>
        </w:tc>
      </w:tr>
      <w:tr w:rsidR="00C30669" w:rsidRPr="00BB1662" w:rsidTr="004B7909">
        <w:trPr>
          <w:trHeight w:val="1690"/>
        </w:trPr>
        <w:tc>
          <w:tcPr>
            <w:tcW w:w="426" w:type="dxa"/>
            <w:vMerge/>
            <w:vAlign w:val="center"/>
            <w:hideMark/>
          </w:tcPr>
          <w:p w:rsidR="00BB1662" w:rsidRPr="00BB1662" w:rsidRDefault="00BB1662" w:rsidP="00BB1662">
            <w:pPr>
              <w:snapToGrid w:val="0"/>
              <w:contextualSpacing/>
              <w:rPr>
                <w:rFonts w:ascii="宋体" w:eastAsia="宋体" w:hAnsi="宋体" w:cs="宋体"/>
                <w:b/>
                <w:bCs/>
                <w:color w:val="0D0D0D"/>
                <w:kern w:val="0"/>
                <w:szCs w:val="21"/>
              </w:rPr>
            </w:pPr>
          </w:p>
        </w:tc>
        <w:tc>
          <w:tcPr>
            <w:tcW w:w="425" w:type="dxa"/>
            <w:vAlign w:val="center"/>
            <w:hideMark/>
          </w:tcPr>
          <w:p w:rsidR="00BB1662" w:rsidRPr="00BB1662" w:rsidRDefault="00BB1662" w:rsidP="00BB1662">
            <w:pPr>
              <w:snapToGrid w:val="0"/>
              <w:contextualSpacing/>
              <w:rPr>
                <w:rFonts w:ascii="宋体" w:eastAsia="宋体" w:hAnsi="宋体" w:cs="宋体"/>
                <w:color w:val="0D0D0D"/>
                <w:kern w:val="0"/>
                <w:szCs w:val="21"/>
              </w:rPr>
            </w:pPr>
            <w:r w:rsidRPr="00BB1662">
              <w:rPr>
                <w:rFonts w:ascii="宋体" w:eastAsia="宋体" w:hAnsi="宋体" w:cs="宋体" w:hint="eastAsia"/>
                <w:color w:val="0D0D0D"/>
                <w:kern w:val="0"/>
                <w:szCs w:val="21"/>
              </w:rPr>
              <w:t>多功能线盒</w:t>
            </w:r>
          </w:p>
        </w:tc>
        <w:tc>
          <w:tcPr>
            <w:tcW w:w="1985" w:type="dxa"/>
            <w:vAlign w:val="center"/>
            <w:hideMark/>
          </w:tcPr>
          <w:p w:rsidR="00BB1662" w:rsidRPr="00BB1662" w:rsidRDefault="00BB1662" w:rsidP="00BB1662">
            <w:pPr>
              <w:snapToGrid w:val="0"/>
              <w:contextualSpacing/>
              <w:rPr>
                <w:rFonts w:ascii="宋体" w:eastAsia="宋体" w:hAnsi="宋体" w:cs="宋体"/>
                <w:color w:val="0D0D0D"/>
                <w:kern w:val="0"/>
                <w:szCs w:val="21"/>
              </w:rPr>
            </w:pPr>
            <w:r w:rsidRPr="00BB1662">
              <w:rPr>
                <w:rFonts w:ascii="宋体" w:eastAsia="宋体" w:hAnsi="宋体" w:cs="宋体" w:hint="eastAsia"/>
                <w:noProof/>
                <w:color w:val="0D0D0D"/>
                <w:kern w:val="0"/>
                <w:szCs w:val="21"/>
              </w:rPr>
              <w:drawing>
                <wp:anchor distT="0" distB="0" distL="114300" distR="114300" simplePos="0" relativeHeight="251673600" behindDoc="0" locked="0" layoutInCell="1" allowOverlap="1">
                  <wp:simplePos x="0" y="0"/>
                  <wp:positionH relativeFrom="column">
                    <wp:posOffset>42545</wp:posOffset>
                  </wp:positionH>
                  <wp:positionV relativeFrom="paragraph">
                    <wp:posOffset>75565</wp:posOffset>
                  </wp:positionV>
                  <wp:extent cx="1041400" cy="914400"/>
                  <wp:effectExtent l="0" t="0" r="0" b="0"/>
                  <wp:wrapNone/>
                  <wp:docPr id="1193" name="图片 1193"/>
                  <wp:cNvGraphicFramePr/>
                  <a:graphic xmlns:a="http://schemas.openxmlformats.org/drawingml/2006/main">
                    <a:graphicData uri="http://schemas.openxmlformats.org/drawingml/2006/picture">
                      <pic:pic xmlns:pic="http://schemas.openxmlformats.org/drawingml/2006/picture">
                        <pic:nvPicPr>
                          <pic:cNvPr id="1193" name="图片 12"/>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41400" cy="914400"/>
                          </a:xfrm>
                          <a:prstGeom prst="rect">
                            <a:avLst/>
                          </a:prstGeom>
                          <a:noFill/>
                          <a:ln>
                            <a:noFill/>
                          </a:ln>
                          <a:extLst/>
                        </pic:spPr>
                      </pic:pic>
                    </a:graphicData>
                  </a:graphic>
                </wp:anchor>
              </w:drawing>
            </w:r>
          </w:p>
        </w:tc>
        <w:tc>
          <w:tcPr>
            <w:tcW w:w="1275" w:type="dxa"/>
            <w:vAlign w:val="center"/>
            <w:hideMark/>
          </w:tcPr>
          <w:p w:rsidR="00BB1662" w:rsidRPr="00BB1662" w:rsidRDefault="00BB1662" w:rsidP="00BB1662">
            <w:pPr>
              <w:snapToGrid w:val="0"/>
              <w:contextualSpacing/>
              <w:rPr>
                <w:rFonts w:ascii="宋体" w:eastAsia="宋体" w:hAnsi="宋体" w:cs="宋体"/>
                <w:color w:val="0D0D0D"/>
                <w:kern w:val="0"/>
                <w:szCs w:val="21"/>
              </w:rPr>
            </w:pPr>
            <w:r w:rsidRPr="00BB1662">
              <w:rPr>
                <w:rFonts w:ascii="宋体" w:eastAsia="宋体" w:hAnsi="宋体" w:cs="宋体" w:hint="eastAsia"/>
                <w:color w:val="0D0D0D"/>
                <w:kern w:val="0"/>
                <w:szCs w:val="21"/>
              </w:rPr>
              <w:t>W145*D130*H78</w:t>
            </w:r>
          </w:p>
        </w:tc>
        <w:tc>
          <w:tcPr>
            <w:tcW w:w="567" w:type="dxa"/>
            <w:vMerge/>
            <w:vAlign w:val="center"/>
            <w:hideMark/>
          </w:tcPr>
          <w:p w:rsidR="00BB1662" w:rsidRPr="00BB1662" w:rsidRDefault="00BB1662" w:rsidP="00BB1662">
            <w:pPr>
              <w:snapToGrid w:val="0"/>
              <w:contextualSpacing/>
              <w:rPr>
                <w:rFonts w:ascii="宋体" w:eastAsia="宋体" w:hAnsi="宋体" w:cs="宋体"/>
                <w:color w:val="0D0D0D"/>
                <w:kern w:val="0"/>
                <w:szCs w:val="21"/>
              </w:rPr>
            </w:pPr>
          </w:p>
        </w:tc>
        <w:tc>
          <w:tcPr>
            <w:tcW w:w="567" w:type="dxa"/>
            <w:vMerge/>
            <w:vAlign w:val="center"/>
            <w:hideMark/>
          </w:tcPr>
          <w:p w:rsidR="00BB1662" w:rsidRPr="00BB1662" w:rsidRDefault="00BB1662" w:rsidP="00BB1662">
            <w:pPr>
              <w:snapToGrid w:val="0"/>
              <w:contextualSpacing/>
              <w:rPr>
                <w:rFonts w:ascii="宋体" w:eastAsia="宋体" w:hAnsi="宋体" w:cs="宋体"/>
                <w:color w:val="0D0D0D"/>
                <w:kern w:val="0"/>
                <w:szCs w:val="21"/>
              </w:rPr>
            </w:pPr>
          </w:p>
        </w:tc>
        <w:tc>
          <w:tcPr>
            <w:tcW w:w="4508" w:type="dxa"/>
            <w:vMerge/>
            <w:vAlign w:val="center"/>
            <w:hideMark/>
          </w:tcPr>
          <w:p w:rsidR="00BB1662" w:rsidRPr="00BB1662" w:rsidRDefault="00BB1662" w:rsidP="00BB1662">
            <w:pPr>
              <w:snapToGrid w:val="0"/>
              <w:contextualSpacing/>
              <w:rPr>
                <w:rFonts w:ascii="宋体" w:eastAsia="宋体" w:hAnsi="宋体" w:cs="宋体"/>
                <w:color w:val="0D0D0D"/>
                <w:kern w:val="0"/>
                <w:szCs w:val="21"/>
              </w:rPr>
            </w:pPr>
          </w:p>
        </w:tc>
      </w:tr>
      <w:tr w:rsidR="00C30669" w:rsidRPr="00BB1662" w:rsidTr="004B7909">
        <w:trPr>
          <w:trHeight w:val="1560"/>
        </w:trPr>
        <w:tc>
          <w:tcPr>
            <w:tcW w:w="426" w:type="dxa"/>
            <w:vAlign w:val="center"/>
            <w:hideMark/>
          </w:tcPr>
          <w:p w:rsidR="00BB1662" w:rsidRPr="00BA3567" w:rsidRDefault="00BB1662" w:rsidP="00BB1662">
            <w:pPr>
              <w:snapToGrid w:val="0"/>
              <w:contextualSpacing/>
              <w:rPr>
                <w:rFonts w:ascii="宋体" w:eastAsia="宋体" w:hAnsi="宋体" w:cs="宋体"/>
                <w:b/>
                <w:color w:val="0D0D0D"/>
                <w:kern w:val="0"/>
                <w:szCs w:val="21"/>
              </w:rPr>
            </w:pPr>
            <w:r w:rsidRPr="00BA3567">
              <w:rPr>
                <w:rFonts w:ascii="宋体" w:eastAsia="宋体" w:hAnsi="宋体" w:cs="宋体" w:hint="eastAsia"/>
                <w:b/>
                <w:color w:val="0D0D0D"/>
                <w:kern w:val="0"/>
                <w:szCs w:val="21"/>
              </w:rPr>
              <w:t>中岛电源盒</w:t>
            </w:r>
          </w:p>
        </w:tc>
        <w:tc>
          <w:tcPr>
            <w:tcW w:w="425" w:type="dxa"/>
            <w:vAlign w:val="center"/>
            <w:hideMark/>
          </w:tcPr>
          <w:p w:rsidR="00BB1662" w:rsidRPr="00BB1662" w:rsidRDefault="00BB1662" w:rsidP="00BB1662">
            <w:pPr>
              <w:snapToGrid w:val="0"/>
              <w:contextualSpacing/>
              <w:rPr>
                <w:rFonts w:ascii="宋体" w:eastAsia="宋体" w:hAnsi="宋体" w:cs="宋体"/>
                <w:color w:val="0D0D0D"/>
                <w:kern w:val="0"/>
                <w:szCs w:val="21"/>
              </w:rPr>
            </w:pPr>
            <w:r w:rsidRPr="00BB1662">
              <w:rPr>
                <w:rFonts w:ascii="宋体" w:eastAsia="宋体" w:hAnsi="宋体" w:cs="宋体" w:hint="eastAsia"/>
                <w:color w:val="0D0D0D"/>
                <w:kern w:val="0"/>
                <w:szCs w:val="21"/>
              </w:rPr>
              <w:t xml:space="preserve">　</w:t>
            </w:r>
          </w:p>
        </w:tc>
        <w:tc>
          <w:tcPr>
            <w:tcW w:w="1985" w:type="dxa"/>
            <w:vAlign w:val="center"/>
            <w:hideMark/>
          </w:tcPr>
          <w:p w:rsidR="00BB1662" w:rsidRPr="00BB1662" w:rsidRDefault="00BB1662" w:rsidP="00BB1662">
            <w:pPr>
              <w:snapToGrid w:val="0"/>
              <w:contextualSpacing/>
              <w:rPr>
                <w:rFonts w:ascii="宋体" w:eastAsia="宋体" w:hAnsi="宋体" w:cs="宋体"/>
                <w:color w:val="0D0D0D"/>
                <w:kern w:val="0"/>
                <w:szCs w:val="21"/>
              </w:rPr>
            </w:pPr>
            <w:r w:rsidRPr="00BB1662">
              <w:rPr>
                <w:rFonts w:ascii="宋体" w:eastAsia="宋体" w:hAnsi="宋体" w:cs="宋体" w:hint="eastAsia"/>
                <w:noProof/>
                <w:color w:val="0D0D0D"/>
                <w:kern w:val="0"/>
                <w:szCs w:val="21"/>
              </w:rPr>
              <w:drawing>
                <wp:anchor distT="0" distB="0" distL="114300" distR="114300" simplePos="0" relativeHeight="251730944" behindDoc="0" locked="0" layoutInCell="1" allowOverlap="1">
                  <wp:simplePos x="0" y="0"/>
                  <wp:positionH relativeFrom="column">
                    <wp:posOffset>196850</wp:posOffset>
                  </wp:positionH>
                  <wp:positionV relativeFrom="paragraph">
                    <wp:posOffset>101600</wp:posOffset>
                  </wp:positionV>
                  <wp:extent cx="850900" cy="762000"/>
                  <wp:effectExtent l="0" t="0" r="0" b="0"/>
                  <wp:wrapNone/>
                  <wp:docPr id="1200" name="图片 1200" descr="0ae85a5eecaf3d2140cf0c414ee4b69"/>
                  <wp:cNvGraphicFramePr/>
                  <a:graphic xmlns:a="http://schemas.openxmlformats.org/drawingml/2006/main">
                    <a:graphicData uri="http://schemas.openxmlformats.org/drawingml/2006/picture">
                      <pic:pic xmlns:pic="http://schemas.openxmlformats.org/drawingml/2006/picture">
                        <pic:nvPicPr>
                          <pic:cNvPr id="1200" name="图片 25" descr="0ae85a5eecaf3d2140cf0c414ee4b6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509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tc>
        <w:tc>
          <w:tcPr>
            <w:tcW w:w="1275" w:type="dxa"/>
            <w:vAlign w:val="center"/>
            <w:hideMark/>
          </w:tcPr>
          <w:p w:rsidR="00BB1662" w:rsidRPr="00BB1662" w:rsidRDefault="00BB1662" w:rsidP="00BB1662">
            <w:pPr>
              <w:snapToGrid w:val="0"/>
              <w:contextualSpacing/>
              <w:rPr>
                <w:rFonts w:ascii="宋体" w:eastAsia="宋体" w:hAnsi="宋体" w:cs="宋体"/>
                <w:color w:val="0D0D0D"/>
                <w:kern w:val="0"/>
                <w:szCs w:val="21"/>
              </w:rPr>
            </w:pPr>
            <w:r w:rsidRPr="00BB1662">
              <w:rPr>
                <w:rFonts w:ascii="宋体" w:eastAsia="宋体" w:hAnsi="宋体" w:cs="宋体" w:hint="eastAsia"/>
                <w:color w:val="0D0D0D"/>
                <w:kern w:val="0"/>
                <w:szCs w:val="21"/>
              </w:rPr>
              <w:t>高900(六边形）</w:t>
            </w:r>
            <w:r w:rsidR="00C30669">
              <w:rPr>
                <w:rFonts w:ascii="宋体" w:eastAsia="宋体" w:hAnsi="宋体" w:cs="宋体" w:hint="eastAsia"/>
                <w:color w:val="0D0D0D"/>
                <w:kern w:val="0"/>
                <w:szCs w:val="21"/>
              </w:rPr>
              <w:t>，现场调整</w:t>
            </w:r>
          </w:p>
        </w:tc>
        <w:tc>
          <w:tcPr>
            <w:tcW w:w="567" w:type="dxa"/>
            <w:vAlign w:val="center"/>
            <w:hideMark/>
          </w:tcPr>
          <w:p w:rsidR="00BB1662" w:rsidRPr="00BB1662" w:rsidRDefault="00BB1662" w:rsidP="00C30669">
            <w:pPr>
              <w:snapToGrid w:val="0"/>
              <w:contextualSpacing/>
              <w:rPr>
                <w:rFonts w:ascii="宋体" w:eastAsia="宋体" w:hAnsi="宋体" w:cs="宋体"/>
                <w:color w:val="0D0D0D"/>
                <w:kern w:val="0"/>
                <w:szCs w:val="21"/>
              </w:rPr>
            </w:pPr>
            <w:r w:rsidRPr="00BB1662">
              <w:rPr>
                <w:rFonts w:ascii="宋体" w:eastAsia="宋体" w:hAnsi="宋体" w:cs="宋体" w:hint="eastAsia"/>
                <w:color w:val="0D0D0D"/>
                <w:kern w:val="0"/>
                <w:szCs w:val="21"/>
              </w:rPr>
              <w:t>1</w:t>
            </w:r>
            <w:r w:rsidR="00C30669">
              <w:rPr>
                <w:rFonts w:ascii="宋体" w:eastAsia="宋体" w:hAnsi="宋体" w:cs="宋体"/>
                <w:color w:val="0D0D0D"/>
                <w:kern w:val="0"/>
                <w:szCs w:val="21"/>
              </w:rPr>
              <w:t>5</w:t>
            </w:r>
          </w:p>
        </w:tc>
        <w:tc>
          <w:tcPr>
            <w:tcW w:w="567" w:type="dxa"/>
            <w:vAlign w:val="center"/>
            <w:hideMark/>
          </w:tcPr>
          <w:p w:rsidR="00BB1662" w:rsidRPr="00BB1662" w:rsidRDefault="00BB1662" w:rsidP="00BB1662">
            <w:pPr>
              <w:snapToGrid w:val="0"/>
              <w:contextualSpacing/>
              <w:rPr>
                <w:rFonts w:ascii="宋体" w:eastAsia="宋体" w:hAnsi="宋体" w:cs="宋体"/>
                <w:color w:val="0D0D0D"/>
                <w:kern w:val="0"/>
                <w:szCs w:val="21"/>
              </w:rPr>
            </w:pPr>
            <w:r w:rsidRPr="00BB1662">
              <w:rPr>
                <w:rFonts w:ascii="宋体" w:eastAsia="宋体" w:hAnsi="宋体" w:cs="宋体" w:hint="eastAsia"/>
                <w:color w:val="0D0D0D"/>
                <w:kern w:val="0"/>
                <w:szCs w:val="21"/>
              </w:rPr>
              <w:t>套</w:t>
            </w:r>
          </w:p>
        </w:tc>
        <w:tc>
          <w:tcPr>
            <w:tcW w:w="4508" w:type="dxa"/>
            <w:vAlign w:val="center"/>
            <w:hideMark/>
          </w:tcPr>
          <w:p w:rsidR="003D58D1" w:rsidRPr="003D58D1" w:rsidRDefault="00BB1662" w:rsidP="003D58D1">
            <w:pPr>
              <w:pStyle w:val="ac"/>
              <w:numPr>
                <w:ilvl w:val="0"/>
                <w:numId w:val="6"/>
              </w:numPr>
              <w:snapToGrid w:val="0"/>
              <w:ind w:firstLineChars="0"/>
              <w:contextualSpacing/>
              <w:rPr>
                <w:rFonts w:ascii="宋体" w:eastAsia="宋体" w:hAnsi="宋体" w:cs="宋体"/>
                <w:color w:val="0D0D0D"/>
                <w:kern w:val="0"/>
                <w:szCs w:val="21"/>
              </w:rPr>
            </w:pPr>
            <w:r w:rsidRPr="003D58D1">
              <w:rPr>
                <w:rFonts w:ascii="宋体" w:eastAsia="宋体" w:hAnsi="宋体" w:cs="宋体" w:hint="eastAsia"/>
                <w:color w:val="0D0D0D"/>
                <w:kern w:val="0"/>
                <w:szCs w:val="21"/>
              </w:rPr>
              <w:t>底座材质：选用符合国家GB /T11718-2009中密度纤维板及GB 18580-2017室内装饰装修材料人造板及其制品中甲醛释放限量合同要求检测标准的中密度纤维板。板材厚度25mm,表面浸渍胶膜纸饰面。中密度纤维板的甲醛释放量（1m³气候箱法）E1≤0.03mg/m³、静曲强度（公称厚度范围＞22-34mm）≥23MPa、握螺钉力（板面、板边握螺钉力）≥900N各检测项目单项结论均须合格。</w:t>
            </w:r>
          </w:p>
          <w:p w:rsidR="00BB1662" w:rsidRPr="003D58D1" w:rsidRDefault="00BB1662" w:rsidP="003D58D1">
            <w:pPr>
              <w:pStyle w:val="ac"/>
              <w:numPr>
                <w:ilvl w:val="0"/>
                <w:numId w:val="6"/>
              </w:numPr>
              <w:snapToGrid w:val="0"/>
              <w:ind w:firstLineChars="0"/>
              <w:contextualSpacing/>
              <w:rPr>
                <w:rFonts w:ascii="宋体" w:eastAsia="宋体" w:hAnsi="宋体" w:cs="宋体"/>
                <w:color w:val="0D0D0D"/>
                <w:kern w:val="0"/>
                <w:szCs w:val="21"/>
              </w:rPr>
            </w:pPr>
            <w:r w:rsidRPr="003D58D1">
              <w:rPr>
                <w:rFonts w:ascii="宋体" w:eastAsia="宋体" w:hAnsi="宋体" w:cs="宋体" w:hint="eastAsia"/>
                <w:color w:val="0D0D0D"/>
                <w:kern w:val="0"/>
                <w:szCs w:val="21"/>
              </w:rPr>
              <w:t>每面配五孔电源面板一个，可移动。</w:t>
            </w:r>
          </w:p>
        </w:tc>
      </w:tr>
      <w:tr w:rsidR="00536A04" w:rsidRPr="00BB1662" w:rsidTr="004B7909">
        <w:trPr>
          <w:trHeight w:val="3379"/>
        </w:trPr>
        <w:tc>
          <w:tcPr>
            <w:tcW w:w="426" w:type="dxa"/>
            <w:vMerge w:val="restart"/>
            <w:vAlign w:val="center"/>
            <w:hideMark/>
          </w:tcPr>
          <w:p w:rsidR="00536A04" w:rsidRPr="00BB1662" w:rsidRDefault="00536A04" w:rsidP="00BB1662">
            <w:pPr>
              <w:snapToGrid w:val="0"/>
              <w:contextualSpacing/>
              <w:rPr>
                <w:rFonts w:ascii="宋体" w:eastAsia="宋体" w:hAnsi="宋体" w:cs="宋体"/>
                <w:b/>
                <w:bCs/>
                <w:color w:val="0D0D0D"/>
                <w:kern w:val="0"/>
                <w:szCs w:val="21"/>
              </w:rPr>
            </w:pPr>
            <w:r w:rsidRPr="00536A04">
              <w:rPr>
                <w:rFonts w:ascii="宋体" w:eastAsia="宋体" w:hAnsi="宋体" w:cs="宋体"/>
                <w:b/>
                <w:bCs/>
                <w:color w:val="0D0D0D"/>
                <w:kern w:val="0"/>
                <w:szCs w:val="21"/>
              </w:rPr>
              <w:t>可移动工作台</w:t>
            </w:r>
          </w:p>
        </w:tc>
        <w:tc>
          <w:tcPr>
            <w:tcW w:w="425" w:type="dxa"/>
            <w:vAlign w:val="center"/>
            <w:hideMark/>
          </w:tcPr>
          <w:p w:rsidR="00536A04" w:rsidRPr="00BB1662" w:rsidRDefault="00536A04" w:rsidP="00C30669">
            <w:pPr>
              <w:snapToGrid w:val="0"/>
              <w:contextualSpacing/>
              <w:rPr>
                <w:rFonts w:ascii="宋体" w:eastAsia="宋体" w:hAnsi="宋体" w:cs="宋体"/>
                <w:color w:val="0D0D0D"/>
                <w:kern w:val="0"/>
                <w:szCs w:val="21"/>
              </w:rPr>
            </w:pPr>
            <w:r>
              <w:rPr>
                <w:rFonts w:ascii="宋体" w:eastAsia="宋体" w:hAnsi="宋体" w:cs="宋体" w:hint="eastAsia"/>
                <w:color w:val="0D0D0D"/>
                <w:kern w:val="0"/>
                <w:szCs w:val="21"/>
              </w:rPr>
              <w:t>矩形桌面</w:t>
            </w:r>
          </w:p>
        </w:tc>
        <w:tc>
          <w:tcPr>
            <w:tcW w:w="1985" w:type="dxa"/>
            <w:vAlign w:val="center"/>
            <w:hideMark/>
          </w:tcPr>
          <w:p w:rsidR="00536A04" w:rsidRPr="00BB1662" w:rsidRDefault="00536A04" w:rsidP="00BB1662">
            <w:pPr>
              <w:snapToGrid w:val="0"/>
              <w:contextualSpacing/>
              <w:rPr>
                <w:rFonts w:ascii="宋体" w:eastAsia="宋体" w:hAnsi="宋体" w:cs="宋体"/>
                <w:color w:val="0D0D0D"/>
                <w:kern w:val="0"/>
                <w:szCs w:val="21"/>
              </w:rPr>
            </w:pPr>
            <w:r w:rsidRPr="00BB1662">
              <w:rPr>
                <w:rFonts w:ascii="宋体" w:eastAsia="宋体" w:hAnsi="宋体" w:cs="宋体" w:hint="eastAsia"/>
                <w:noProof/>
                <w:color w:val="0D0D0D"/>
                <w:kern w:val="0"/>
                <w:szCs w:val="21"/>
              </w:rPr>
              <w:drawing>
                <wp:anchor distT="0" distB="0" distL="114300" distR="114300" simplePos="0" relativeHeight="251658752" behindDoc="0" locked="0" layoutInCell="1" allowOverlap="1">
                  <wp:simplePos x="0" y="0"/>
                  <wp:positionH relativeFrom="column">
                    <wp:posOffset>55245</wp:posOffset>
                  </wp:positionH>
                  <wp:positionV relativeFrom="paragraph">
                    <wp:posOffset>121920</wp:posOffset>
                  </wp:positionV>
                  <wp:extent cx="977900" cy="939800"/>
                  <wp:effectExtent l="0" t="0" r="0" b="0"/>
                  <wp:wrapNone/>
                  <wp:docPr id="1194" name="图片 1194"/>
                  <wp:cNvGraphicFramePr/>
                  <a:graphic xmlns:a="http://schemas.openxmlformats.org/drawingml/2006/main">
                    <a:graphicData uri="http://schemas.openxmlformats.org/drawingml/2006/picture">
                      <pic:pic xmlns:pic="http://schemas.openxmlformats.org/drawingml/2006/picture">
                        <pic:nvPicPr>
                          <pic:cNvPr id="1194" name="图片 14"/>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77900" cy="939800"/>
                          </a:xfrm>
                          <a:prstGeom prst="rect">
                            <a:avLst/>
                          </a:prstGeom>
                          <a:noFill/>
                          <a:ln>
                            <a:noFill/>
                          </a:ln>
                          <a:extLst/>
                        </pic:spPr>
                      </pic:pic>
                    </a:graphicData>
                  </a:graphic>
                </wp:anchor>
              </w:drawing>
            </w:r>
          </w:p>
        </w:tc>
        <w:tc>
          <w:tcPr>
            <w:tcW w:w="1275" w:type="dxa"/>
            <w:vAlign w:val="center"/>
            <w:hideMark/>
          </w:tcPr>
          <w:p w:rsidR="00536A04" w:rsidRDefault="00536A04" w:rsidP="00BB1662">
            <w:pPr>
              <w:snapToGrid w:val="0"/>
              <w:contextualSpacing/>
              <w:rPr>
                <w:rFonts w:ascii="宋体" w:eastAsia="宋体" w:hAnsi="宋体" w:cs="宋体"/>
                <w:color w:val="0D0D0D"/>
                <w:kern w:val="0"/>
                <w:szCs w:val="21"/>
              </w:rPr>
            </w:pPr>
            <w:r w:rsidRPr="00BB1662">
              <w:rPr>
                <w:rFonts w:ascii="宋体" w:eastAsia="宋体" w:hAnsi="宋体" w:cs="宋体" w:hint="eastAsia"/>
                <w:color w:val="0D0D0D"/>
                <w:kern w:val="0"/>
                <w:szCs w:val="21"/>
              </w:rPr>
              <w:t>W1200*D600*H760</w:t>
            </w:r>
          </w:p>
          <w:p w:rsidR="00536A04" w:rsidRPr="00BB1662" w:rsidRDefault="00536A04" w:rsidP="00BB1662">
            <w:pPr>
              <w:snapToGrid w:val="0"/>
              <w:contextualSpacing/>
              <w:rPr>
                <w:rFonts w:ascii="宋体" w:eastAsia="宋体" w:hAnsi="宋体" w:cs="宋体"/>
                <w:color w:val="0D0D0D"/>
                <w:kern w:val="0"/>
                <w:szCs w:val="21"/>
              </w:rPr>
            </w:pPr>
            <w:r>
              <w:rPr>
                <w:rFonts w:ascii="宋体" w:eastAsia="宋体" w:hAnsi="宋体" w:cs="宋体" w:hint="eastAsia"/>
                <w:color w:val="0D0D0D"/>
                <w:kern w:val="0"/>
                <w:szCs w:val="21"/>
              </w:rPr>
              <w:t>支持安装</w:t>
            </w:r>
          </w:p>
        </w:tc>
        <w:tc>
          <w:tcPr>
            <w:tcW w:w="567" w:type="dxa"/>
            <w:vMerge w:val="restart"/>
            <w:vAlign w:val="center"/>
            <w:hideMark/>
          </w:tcPr>
          <w:p w:rsidR="00536A04" w:rsidRPr="00BB1662" w:rsidRDefault="00536A04" w:rsidP="00BB1662">
            <w:pPr>
              <w:snapToGrid w:val="0"/>
              <w:contextualSpacing/>
              <w:rPr>
                <w:rFonts w:ascii="宋体" w:eastAsia="宋体" w:hAnsi="宋体" w:cs="宋体"/>
                <w:color w:val="0D0D0D"/>
                <w:kern w:val="0"/>
                <w:szCs w:val="21"/>
              </w:rPr>
            </w:pPr>
            <w:r>
              <w:rPr>
                <w:rFonts w:ascii="宋体" w:eastAsia="宋体" w:hAnsi="宋体" w:cs="宋体"/>
                <w:color w:val="0D0D0D"/>
                <w:kern w:val="0"/>
                <w:szCs w:val="21"/>
              </w:rPr>
              <w:t>56</w:t>
            </w:r>
          </w:p>
        </w:tc>
        <w:tc>
          <w:tcPr>
            <w:tcW w:w="567" w:type="dxa"/>
            <w:vMerge w:val="restart"/>
            <w:vAlign w:val="center"/>
            <w:hideMark/>
          </w:tcPr>
          <w:p w:rsidR="00536A04" w:rsidRPr="00BB1662" w:rsidRDefault="00536A04" w:rsidP="00BB1662">
            <w:pPr>
              <w:snapToGrid w:val="0"/>
              <w:contextualSpacing/>
              <w:rPr>
                <w:rFonts w:ascii="宋体" w:eastAsia="宋体" w:hAnsi="宋体" w:cs="宋体"/>
                <w:color w:val="0D0D0D"/>
                <w:kern w:val="0"/>
                <w:szCs w:val="21"/>
              </w:rPr>
            </w:pPr>
            <w:r w:rsidRPr="00BB1662">
              <w:rPr>
                <w:rFonts w:ascii="宋体" w:eastAsia="宋体" w:hAnsi="宋体" w:cs="宋体" w:hint="eastAsia"/>
                <w:color w:val="0D0D0D"/>
                <w:kern w:val="0"/>
                <w:szCs w:val="21"/>
              </w:rPr>
              <w:t>套</w:t>
            </w:r>
          </w:p>
        </w:tc>
        <w:tc>
          <w:tcPr>
            <w:tcW w:w="4508" w:type="dxa"/>
            <w:vMerge w:val="restart"/>
            <w:vAlign w:val="center"/>
            <w:hideMark/>
          </w:tcPr>
          <w:p w:rsidR="003D58D1" w:rsidRDefault="00536A04" w:rsidP="00C953DE">
            <w:pPr>
              <w:pStyle w:val="ac"/>
              <w:numPr>
                <w:ilvl w:val="0"/>
                <w:numId w:val="4"/>
              </w:numPr>
              <w:snapToGrid w:val="0"/>
              <w:ind w:firstLineChars="0"/>
              <w:contextualSpacing/>
              <w:rPr>
                <w:rFonts w:ascii="宋体" w:eastAsia="宋体" w:hAnsi="宋体" w:cs="宋体"/>
                <w:color w:val="0D0D0D"/>
                <w:kern w:val="0"/>
                <w:szCs w:val="21"/>
              </w:rPr>
            </w:pPr>
            <w:r w:rsidRPr="00C953DE">
              <w:rPr>
                <w:rFonts w:ascii="宋体" w:eastAsia="宋体" w:hAnsi="宋体" w:cs="宋体" w:hint="eastAsia"/>
                <w:color w:val="0D0D0D"/>
                <w:kern w:val="0"/>
                <w:szCs w:val="21"/>
              </w:rPr>
              <w:t>桌面材质：选用符合国家GB /T11718-2009中密度纤维板及GB 18580-2017室内装饰装修材料人造板及其制品中甲醛释放限量合同要求检测标准的中密度纤维板。板材厚度25mm,表面浸渍胶膜纸饰面。中密度纤维板的甲醛释放量（1m³气候箱法）E1≤0.03mg/m³、静曲强度（公称厚度范围＞22-34mm）≥23MPa、握螺钉力（板面、板边握螺钉力）≥900N各检测项目单项结论均须合格。</w:t>
            </w:r>
          </w:p>
          <w:p w:rsidR="003D58D1" w:rsidRDefault="00536A04" w:rsidP="00C953DE">
            <w:pPr>
              <w:pStyle w:val="ac"/>
              <w:numPr>
                <w:ilvl w:val="0"/>
                <w:numId w:val="4"/>
              </w:numPr>
              <w:snapToGrid w:val="0"/>
              <w:ind w:firstLineChars="0"/>
              <w:contextualSpacing/>
              <w:rPr>
                <w:rFonts w:ascii="宋体" w:eastAsia="宋体" w:hAnsi="宋体" w:cs="宋体"/>
                <w:color w:val="0D0D0D"/>
                <w:kern w:val="0"/>
                <w:szCs w:val="21"/>
              </w:rPr>
            </w:pPr>
            <w:r w:rsidRPr="00C953DE">
              <w:rPr>
                <w:rFonts w:ascii="宋体" w:eastAsia="宋体" w:hAnsi="宋体" w:cs="宋体" w:hint="eastAsia"/>
                <w:color w:val="0D0D0D"/>
                <w:kern w:val="0"/>
                <w:szCs w:val="21"/>
              </w:rPr>
              <w:t>桌面</w:t>
            </w:r>
            <w:proofErr w:type="gramStart"/>
            <w:r w:rsidRPr="00C953DE">
              <w:rPr>
                <w:rFonts w:ascii="宋体" w:eastAsia="宋体" w:hAnsi="宋体" w:cs="宋体" w:hint="eastAsia"/>
                <w:color w:val="0D0D0D"/>
                <w:kern w:val="0"/>
                <w:szCs w:val="21"/>
              </w:rPr>
              <w:t>封边材料</w:t>
            </w:r>
            <w:proofErr w:type="gramEnd"/>
            <w:r w:rsidRPr="00C953DE">
              <w:rPr>
                <w:rFonts w:ascii="宋体" w:eastAsia="宋体" w:hAnsi="宋体" w:cs="宋体" w:hint="eastAsia"/>
                <w:color w:val="0D0D0D"/>
                <w:kern w:val="0"/>
                <w:szCs w:val="21"/>
              </w:rPr>
              <w:t>：选用符合国家符合QB/T4463-2013家具</w:t>
            </w:r>
            <w:proofErr w:type="gramStart"/>
            <w:r w:rsidRPr="00C953DE">
              <w:rPr>
                <w:rFonts w:ascii="宋体" w:eastAsia="宋体" w:hAnsi="宋体" w:cs="宋体" w:hint="eastAsia"/>
                <w:color w:val="0D0D0D"/>
                <w:kern w:val="0"/>
                <w:szCs w:val="21"/>
              </w:rPr>
              <w:t>用封边技术</w:t>
            </w:r>
            <w:proofErr w:type="gramEnd"/>
            <w:r w:rsidRPr="00C953DE">
              <w:rPr>
                <w:rFonts w:ascii="宋体" w:eastAsia="宋体" w:hAnsi="宋体" w:cs="宋体" w:hint="eastAsia"/>
                <w:color w:val="0D0D0D"/>
                <w:kern w:val="0"/>
                <w:szCs w:val="21"/>
              </w:rPr>
              <w:t>要求检测标准的封边条。封边条的甲醛释放量≤0.3mg/L、塑料封边条外观各检测项目单项结论均须合格。</w:t>
            </w:r>
          </w:p>
          <w:p w:rsidR="003D58D1" w:rsidRDefault="00536A04" w:rsidP="00C953DE">
            <w:pPr>
              <w:pStyle w:val="ac"/>
              <w:numPr>
                <w:ilvl w:val="0"/>
                <w:numId w:val="4"/>
              </w:numPr>
              <w:snapToGrid w:val="0"/>
              <w:ind w:firstLineChars="0"/>
              <w:contextualSpacing/>
              <w:rPr>
                <w:rFonts w:ascii="宋体" w:eastAsia="宋体" w:hAnsi="宋体" w:cs="宋体"/>
                <w:color w:val="0D0D0D"/>
                <w:kern w:val="0"/>
                <w:szCs w:val="21"/>
              </w:rPr>
            </w:pPr>
            <w:r w:rsidRPr="00C953DE">
              <w:rPr>
                <w:rFonts w:ascii="宋体" w:eastAsia="宋体" w:hAnsi="宋体" w:cs="宋体" w:hint="eastAsia"/>
                <w:color w:val="0D0D0D"/>
                <w:kern w:val="0"/>
                <w:szCs w:val="21"/>
              </w:rPr>
              <w:t>封边胶：选用符合国家GB18583-2008室内装饰装修材料胶粘剂中有害物质限量检测标准的热熔胶。热熔胶的总挥发性有机物≤6g/L检测项目单项结论均须合格。</w:t>
            </w:r>
          </w:p>
          <w:p w:rsidR="003D58D1" w:rsidRDefault="00536A04" w:rsidP="00C953DE">
            <w:pPr>
              <w:pStyle w:val="ac"/>
              <w:numPr>
                <w:ilvl w:val="0"/>
                <w:numId w:val="4"/>
              </w:numPr>
              <w:snapToGrid w:val="0"/>
              <w:ind w:firstLineChars="0"/>
              <w:contextualSpacing/>
              <w:rPr>
                <w:rFonts w:ascii="宋体" w:eastAsia="宋体" w:hAnsi="宋体" w:cs="宋体"/>
                <w:color w:val="0D0D0D"/>
                <w:kern w:val="0"/>
                <w:szCs w:val="21"/>
              </w:rPr>
            </w:pPr>
            <w:r w:rsidRPr="00C953DE">
              <w:rPr>
                <w:rFonts w:ascii="宋体" w:eastAsia="宋体" w:hAnsi="宋体" w:cs="宋体" w:hint="eastAsia"/>
                <w:color w:val="0D0D0D"/>
                <w:kern w:val="0"/>
                <w:szCs w:val="21"/>
              </w:rPr>
              <w:t>课桌脚架材质：选用符合国家GB/T3325-2017金属家具通用技术条件检测标准的矩管。管材厚度1.2mm。</w:t>
            </w:r>
            <w:proofErr w:type="gramStart"/>
            <w:r w:rsidRPr="00C953DE">
              <w:rPr>
                <w:rFonts w:ascii="宋体" w:eastAsia="宋体" w:hAnsi="宋体" w:cs="宋体" w:hint="eastAsia"/>
                <w:color w:val="0D0D0D"/>
                <w:kern w:val="0"/>
                <w:szCs w:val="21"/>
              </w:rPr>
              <w:t>矩管的</w:t>
            </w:r>
            <w:proofErr w:type="gramEnd"/>
            <w:r w:rsidRPr="00C953DE">
              <w:rPr>
                <w:rFonts w:ascii="宋体" w:eastAsia="宋体" w:hAnsi="宋体" w:cs="宋体" w:hint="eastAsia"/>
                <w:color w:val="0D0D0D"/>
                <w:kern w:val="0"/>
                <w:szCs w:val="21"/>
              </w:rPr>
              <w:t>金属电镀抗盐雾（18h，1.5mm以下锈点≤20点</w:t>
            </w:r>
            <w:r w:rsidRPr="00C953DE">
              <w:rPr>
                <w:rFonts w:ascii="宋体" w:eastAsia="宋体" w:hAnsi="宋体" w:cs="宋体" w:hint="eastAsia"/>
                <w:color w:val="0D0D0D"/>
                <w:kern w:val="0"/>
                <w:szCs w:val="21"/>
              </w:rPr>
              <w:lastRenderedPageBreak/>
              <w:t>/dm²,其中直径≥1.mm锈点不超过5点)检测项目单项结论须符合。</w:t>
            </w:r>
          </w:p>
          <w:p w:rsidR="00536A04" w:rsidRDefault="00536A04" w:rsidP="00C953DE">
            <w:pPr>
              <w:pStyle w:val="ac"/>
              <w:numPr>
                <w:ilvl w:val="0"/>
                <w:numId w:val="4"/>
              </w:numPr>
              <w:snapToGrid w:val="0"/>
              <w:ind w:firstLineChars="0"/>
              <w:contextualSpacing/>
              <w:rPr>
                <w:rFonts w:ascii="宋体" w:eastAsia="宋体" w:hAnsi="宋体" w:cs="宋体"/>
                <w:color w:val="0D0D0D"/>
                <w:kern w:val="0"/>
                <w:szCs w:val="21"/>
              </w:rPr>
            </w:pPr>
            <w:r w:rsidRPr="00C953DE">
              <w:rPr>
                <w:rFonts w:ascii="宋体" w:eastAsia="宋体" w:hAnsi="宋体" w:cs="宋体" w:hint="eastAsia"/>
                <w:color w:val="0D0D0D"/>
                <w:kern w:val="0"/>
                <w:szCs w:val="21"/>
              </w:rPr>
              <w:t>脚架表面处理材质：选用符合国家GB 6675.4-2014玩具</w:t>
            </w:r>
            <w:proofErr w:type="gramStart"/>
            <w:r w:rsidRPr="00C953DE">
              <w:rPr>
                <w:rFonts w:ascii="宋体" w:eastAsia="宋体" w:hAnsi="宋体" w:cs="宋体" w:hint="eastAsia"/>
                <w:color w:val="0D0D0D"/>
                <w:kern w:val="0"/>
                <w:szCs w:val="21"/>
              </w:rPr>
              <w:t>安全第四</w:t>
            </w:r>
            <w:proofErr w:type="gramEnd"/>
            <w:r w:rsidRPr="00C953DE">
              <w:rPr>
                <w:rFonts w:ascii="宋体" w:eastAsia="宋体" w:hAnsi="宋体" w:cs="宋体" w:hint="eastAsia"/>
                <w:color w:val="0D0D0D"/>
                <w:kern w:val="0"/>
                <w:szCs w:val="21"/>
              </w:rPr>
              <w:t>部分：特定元素的迁移检测标准的静电粉末。静电粉末的特定元素的迁移（锑Sb、砷As、钡Ba、镉Cd、铬Cr、铅Pb、汞Hg、硒Se)检测项目单项结论均须合格。</w:t>
            </w:r>
          </w:p>
          <w:p w:rsidR="00C953DE" w:rsidRPr="003D58D1" w:rsidRDefault="003D58D1" w:rsidP="003D58D1">
            <w:pPr>
              <w:pStyle w:val="ac"/>
              <w:numPr>
                <w:ilvl w:val="0"/>
                <w:numId w:val="4"/>
              </w:numPr>
              <w:snapToGrid w:val="0"/>
              <w:ind w:firstLineChars="0"/>
              <w:contextualSpacing/>
              <w:rPr>
                <w:rFonts w:ascii="宋体" w:eastAsia="宋体" w:hAnsi="宋体" w:cs="宋体"/>
                <w:color w:val="0D0D0D"/>
                <w:kern w:val="0"/>
                <w:szCs w:val="21"/>
              </w:rPr>
            </w:pPr>
            <w:r>
              <w:rPr>
                <w:rFonts w:ascii="宋体" w:eastAsia="宋体" w:hAnsi="宋体" w:cs="宋体" w:hint="eastAsia"/>
                <w:color w:val="0D0D0D"/>
                <w:kern w:val="0"/>
                <w:szCs w:val="21"/>
              </w:rPr>
              <w:t>其他要求：带</w:t>
            </w:r>
            <w:r w:rsidRPr="003D58D1">
              <w:rPr>
                <w:rFonts w:ascii="宋体" w:eastAsia="宋体" w:hAnsi="宋体" w:cs="宋体" w:hint="eastAsia"/>
                <w:color w:val="0D0D0D"/>
                <w:kern w:val="0"/>
                <w:szCs w:val="21"/>
              </w:rPr>
              <w:t>悬挂式主机架</w:t>
            </w:r>
            <w:r>
              <w:rPr>
                <w:rFonts w:ascii="宋体" w:eastAsia="宋体" w:hAnsi="宋体" w:cs="宋体" w:hint="eastAsia"/>
                <w:color w:val="0D0D0D"/>
                <w:kern w:val="0"/>
                <w:szCs w:val="21"/>
              </w:rPr>
              <w:t>1个，脚架</w:t>
            </w:r>
            <w:r w:rsidRPr="003D58D1">
              <w:rPr>
                <w:rFonts w:ascii="宋体" w:eastAsia="宋体" w:hAnsi="宋体" w:cs="宋体" w:hint="eastAsia"/>
                <w:color w:val="0D0D0D"/>
                <w:kern w:val="0"/>
                <w:szCs w:val="21"/>
              </w:rPr>
              <w:t>配备操作简便的锁定脚轮</w:t>
            </w:r>
            <w:r>
              <w:rPr>
                <w:rFonts w:ascii="宋体" w:eastAsia="宋体" w:hAnsi="宋体" w:cs="宋体" w:hint="eastAsia"/>
                <w:color w:val="0D0D0D"/>
                <w:kern w:val="0"/>
                <w:szCs w:val="21"/>
              </w:rPr>
              <w:t>。</w:t>
            </w:r>
          </w:p>
        </w:tc>
      </w:tr>
      <w:tr w:rsidR="00536A04" w:rsidRPr="00BB1662" w:rsidTr="004B7909">
        <w:trPr>
          <w:trHeight w:val="1960"/>
        </w:trPr>
        <w:tc>
          <w:tcPr>
            <w:tcW w:w="426" w:type="dxa"/>
            <w:vMerge/>
            <w:vAlign w:val="center"/>
            <w:hideMark/>
          </w:tcPr>
          <w:p w:rsidR="00536A04" w:rsidRPr="00BB1662" w:rsidRDefault="00536A04" w:rsidP="00BB1662">
            <w:pPr>
              <w:snapToGrid w:val="0"/>
              <w:contextualSpacing/>
              <w:rPr>
                <w:rFonts w:ascii="宋体" w:eastAsia="宋体" w:hAnsi="宋体" w:cs="宋体"/>
                <w:b/>
                <w:bCs/>
                <w:color w:val="0D0D0D"/>
                <w:kern w:val="0"/>
                <w:szCs w:val="21"/>
              </w:rPr>
            </w:pPr>
          </w:p>
        </w:tc>
        <w:tc>
          <w:tcPr>
            <w:tcW w:w="425" w:type="dxa"/>
            <w:vAlign w:val="center"/>
            <w:hideMark/>
          </w:tcPr>
          <w:p w:rsidR="00536A04" w:rsidRPr="00BB1662" w:rsidRDefault="00536A04" w:rsidP="00BB1662">
            <w:pPr>
              <w:snapToGrid w:val="0"/>
              <w:contextualSpacing/>
              <w:rPr>
                <w:rFonts w:ascii="宋体" w:eastAsia="宋体" w:hAnsi="宋体" w:cs="宋体"/>
                <w:color w:val="0D0D0D"/>
                <w:kern w:val="0"/>
                <w:szCs w:val="21"/>
              </w:rPr>
            </w:pPr>
            <w:r>
              <w:rPr>
                <w:rFonts w:ascii="宋体" w:eastAsia="宋体" w:hAnsi="宋体" w:cs="宋体" w:hint="eastAsia"/>
                <w:color w:val="0D0D0D"/>
                <w:kern w:val="0"/>
                <w:szCs w:val="21"/>
              </w:rPr>
              <w:t>悬挂式</w:t>
            </w:r>
            <w:r w:rsidRPr="00BB1662">
              <w:rPr>
                <w:rFonts w:ascii="宋体" w:eastAsia="宋体" w:hAnsi="宋体" w:cs="宋体" w:hint="eastAsia"/>
                <w:color w:val="0D0D0D"/>
                <w:kern w:val="0"/>
                <w:szCs w:val="21"/>
              </w:rPr>
              <w:t>主机架</w:t>
            </w:r>
          </w:p>
        </w:tc>
        <w:tc>
          <w:tcPr>
            <w:tcW w:w="1985" w:type="dxa"/>
            <w:vAlign w:val="center"/>
            <w:hideMark/>
          </w:tcPr>
          <w:p w:rsidR="00536A04" w:rsidRPr="00BB1662" w:rsidRDefault="00536A04" w:rsidP="00BB1662">
            <w:pPr>
              <w:snapToGrid w:val="0"/>
              <w:contextualSpacing/>
              <w:rPr>
                <w:rFonts w:ascii="宋体" w:eastAsia="宋体" w:hAnsi="宋体" w:cs="宋体"/>
                <w:color w:val="0D0D0D"/>
                <w:kern w:val="0"/>
                <w:szCs w:val="21"/>
              </w:rPr>
            </w:pPr>
            <w:r>
              <w:rPr>
                <w:noProof/>
              </w:rPr>
              <w:drawing>
                <wp:inline distT="0" distB="0" distL="0" distR="0">
                  <wp:extent cx="1218565" cy="1045845"/>
                  <wp:effectExtent l="0" t="0" r="635"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1218565" cy="1045845"/>
                          </a:xfrm>
                          <a:prstGeom prst="rect">
                            <a:avLst/>
                          </a:prstGeom>
                        </pic:spPr>
                      </pic:pic>
                    </a:graphicData>
                  </a:graphic>
                </wp:inline>
              </w:drawing>
            </w:r>
          </w:p>
        </w:tc>
        <w:tc>
          <w:tcPr>
            <w:tcW w:w="1275" w:type="dxa"/>
            <w:vAlign w:val="center"/>
            <w:hideMark/>
          </w:tcPr>
          <w:p w:rsidR="00536A04" w:rsidRPr="00BB1662" w:rsidRDefault="00536A04" w:rsidP="00BB1662">
            <w:pPr>
              <w:snapToGrid w:val="0"/>
              <w:contextualSpacing/>
              <w:rPr>
                <w:rFonts w:ascii="宋体" w:eastAsia="宋体" w:hAnsi="宋体" w:cs="宋体"/>
                <w:color w:val="0D0D0D"/>
                <w:kern w:val="0"/>
                <w:szCs w:val="21"/>
              </w:rPr>
            </w:pPr>
            <w:r w:rsidRPr="00BB1662">
              <w:rPr>
                <w:rFonts w:ascii="宋体" w:eastAsia="宋体" w:hAnsi="宋体" w:cs="宋体" w:hint="eastAsia"/>
                <w:color w:val="0D0D0D"/>
                <w:kern w:val="0"/>
                <w:szCs w:val="21"/>
              </w:rPr>
              <w:t>标准</w:t>
            </w:r>
          </w:p>
        </w:tc>
        <w:tc>
          <w:tcPr>
            <w:tcW w:w="567" w:type="dxa"/>
            <w:vMerge/>
            <w:vAlign w:val="center"/>
            <w:hideMark/>
          </w:tcPr>
          <w:p w:rsidR="00536A04" w:rsidRPr="00BB1662" w:rsidRDefault="00536A04" w:rsidP="00BB1662">
            <w:pPr>
              <w:snapToGrid w:val="0"/>
              <w:contextualSpacing/>
              <w:rPr>
                <w:rFonts w:ascii="宋体" w:eastAsia="宋体" w:hAnsi="宋体" w:cs="宋体"/>
                <w:color w:val="0D0D0D"/>
                <w:kern w:val="0"/>
                <w:szCs w:val="21"/>
              </w:rPr>
            </w:pPr>
          </w:p>
        </w:tc>
        <w:tc>
          <w:tcPr>
            <w:tcW w:w="567" w:type="dxa"/>
            <w:vMerge/>
            <w:vAlign w:val="center"/>
            <w:hideMark/>
          </w:tcPr>
          <w:p w:rsidR="00536A04" w:rsidRPr="00BB1662" w:rsidRDefault="00536A04" w:rsidP="00BB1662">
            <w:pPr>
              <w:snapToGrid w:val="0"/>
              <w:contextualSpacing/>
              <w:rPr>
                <w:rFonts w:ascii="宋体" w:eastAsia="宋体" w:hAnsi="宋体" w:cs="宋体"/>
                <w:color w:val="0D0D0D"/>
                <w:kern w:val="0"/>
                <w:szCs w:val="21"/>
              </w:rPr>
            </w:pPr>
          </w:p>
        </w:tc>
        <w:tc>
          <w:tcPr>
            <w:tcW w:w="4508" w:type="dxa"/>
            <w:vMerge/>
            <w:vAlign w:val="center"/>
            <w:hideMark/>
          </w:tcPr>
          <w:p w:rsidR="00536A04" w:rsidRPr="00BB1662" w:rsidRDefault="00536A04" w:rsidP="00BB1662">
            <w:pPr>
              <w:snapToGrid w:val="0"/>
              <w:contextualSpacing/>
              <w:rPr>
                <w:rFonts w:ascii="宋体" w:eastAsia="宋体" w:hAnsi="宋体" w:cs="宋体"/>
                <w:color w:val="0D0D0D"/>
                <w:kern w:val="0"/>
                <w:szCs w:val="21"/>
              </w:rPr>
            </w:pPr>
          </w:p>
        </w:tc>
      </w:tr>
      <w:tr w:rsidR="00BA3567" w:rsidRPr="00BB1662" w:rsidTr="004B7909">
        <w:trPr>
          <w:trHeight w:val="1960"/>
        </w:trPr>
        <w:tc>
          <w:tcPr>
            <w:tcW w:w="426" w:type="dxa"/>
            <w:vAlign w:val="center"/>
          </w:tcPr>
          <w:p w:rsidR="00BA3567" w:rsidRPr="0097193D" w:rsidRDefault="00536A04" w:rsidP="00BB1662">
            <w:pPr>
              <w:snapToGrid w:val="0"/>
              <w:contextualSpacing/>
              <w:rPr>
                <w:rFonts w:ascii="宋体" w:eastAsia="宋体" w:hAnsi="宋体" w:cs="宋体"/>
                <w:b/>
                <w:bCs/>
                <w:color w:val="0D0D0D"/>
                <w:kern w:val="0"/>
                <w:szCs w:val="21"/>
              </w:rPr>
            </w:pPr>
            <w:r w:rsidRPr="0097193D">
              <w:rPr>
                <w:rFonts w:ascii="宋体" w:eastAsia="宋体" w:hAnsi="宋体" w:cs="宋体" w:hint="eastAsia"/>
                <w:b/>
                <w:color w:val="0D0D0D"/>
                <w:kern w:val="0"/>
                <w:szCs w:val="21"/>
              </w:rPr>
              <w:t>双</w:t>
            </w:r>
            <w:r w:rsidR="00BA3567" w:rsidRPr="0097193D">
              <w:rPr>
                <w:rFonts w:ascii="宋体" w:eastAsia="宋体" w:hAnsi="宋体" w:cs="宋体" w:hint="eastAsia"/>
                <w:b/>
                <w:color w:val="0D0D0D"/>
                <w:kern w:val="0"/>
                <w:szCs w:val="21"/>
              </w:rPr>
              <w:t>显示器支架</w:t>
            </w:r>
          </w:p>
        </w:tc>
        <w:tc>
          <w:tcPr>
            <w:tcW w:w="425" w:type="dxa"/>
            <w:vAlign w:val="center"/>
          </w:tcPr>
          <w:p w:rsidR="00BA3567" w:rsidRPr="0097193D" w:rsidRDefault="00BA3567" w:rsidP="00BB1662">
            <w:pPr>
              <w:snapToGrid w:val="0"/>
              <w:contextualSpacing/>
              <w:rPr>
                <w:rFonts w:ascii="宋体" w:eastAsia="宋体" w:hAnsi="宋体" w:cs="宋体"/>
                <w:color w:val="0D0D0D"/>
                <w:kern w:val="0"/>
                <w:szCs w:val="21"/>
              </w:rPr>
            </w:pPr>
          </w:p>
        </w:tc>
        <w:tc>
          <w:tcPr>
            <w:tcW w:w="1985" w:type="dxa"/>
            <w:vAlign w:val="center"/>
          </w:tcPr>
          <w:p w:rsidR="00BA3567" w:rsidRPr="0097193D" w:rsidRDefault="00BA3567" w:rsidP="00BB1662">
            <w:pPr>
              <w:snapToGrid w:val="0"/>
              <w:contextualSpacing/>
              <w:rPr>
                <w:rFonts w:ascii="宋体" w:eastAsia="宋体" w:hAnsi="宋体" w:cs="宋体"/>
                <w:color w:val="0D0D0D"/>
                <w:kern w:val="0"/>
                <w:szCs w:val="21"/>
              </w:rPr>
            </w:pPr>
            <w:r w:rsidRPr="0097193D">
              <w:rPr>
                <w:noProof/>
              </w:rPr>
              <w:drawing>
                <wp:inline distT="0" distB="0" distL="0" distR="0">
                  <wp:extent cx="1054100" cy="831850"/>
                  <wp:effectExtent l="0" t="0" r="0" b="6350"/>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 name="图片 3"/>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54100" cy="831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c>
          <w:tcPr>
            <w:tcW w:w="1275" w:type="dxa"/>
            <w:vAlign w:val="center"/>
          </w:tcPr>
          <w:p w:rsidR="00C953DE" w:rsidRDefault="00C953DE" w:rsidP="00BB1662">
            <w:pPr>
              <w:snapToGrid w:val="0"/>
              <w:contextualSpacing/>
              <w:rPr>
                <w:rFonts w:ascii="宋体" w:eastAsia="宋体" w:hAnsi="宋体" w:cs="宋体"/>
                <w:color w:val="0D0D0D"/>
                <w:kern w:val="0"/>
                <w:szCs w:val="21"/>
              </w:rPr>
            </w:pPr>
            <w:r>
              <w:rPr>
                <w:rFonts w:ascii="宋体" w:eastAsia="宋体" w:hAnsi="宋体" w:cs="宋体" w:hint="eastAsia"/>
                <w:color w:val="0D0D0D"/>
                <w:kern w:val="0"/>
                <w:szCs w:val="21"/>
              </w:rPr>
              <w:t>适用于</w:t>
            </w:r>
          </w:p>
          <w:p w:rsidR="00BA3567" w:rsidRPr="0097193D" w:rsidRDefault="00393A92" w:rsidP="00C953DE">
            <w:pPr>
              <w:snapToGrid w:val="0"/>
              <w:contextualSpacing/>
              <w:rPr>
                <w:rFonts w:ascii="宋体" w:eastAsia="宋体" w:hAnsi="宋体" w:cs="宋体"/>
                <w:color w:val="0D0D0D"/>
                <w:kern w:val="0"/>
                <w:szCs w:val="21"/>
              </w:rPr>
            </w:pPr>
            <w:r>
              <w:rPr>
                <w:rFonts w:ascii="宋体" w:eastAsia="宋体" w:hAnsi="宋体" w:cs="宋体"/>
                <w:color w:val="0D0D0D"/>
                <w:kern w:val="0"/>
                <w:szCs w:val="21"/>
              </w:rPr>
              <w:t>75</w:t>
            </w:r>
            <w:r>
              <w:rPr>
                <w:rFonts w:ascii="宋体" w:eastAsia="宋体" w:hAnsi="宋体" w:cs="宋体" w:hint="eastAsia"/>
                <w:color w:val="0D0D0D"/>
                <w:kern w:val="0"/>
                <w:szCs w:val="21"/>
              </w:rPr>
              <w:t>-</w:t>
            </w:r>
            <w:r>
              <w:rPr>
                <w:rFonts w:ascii="宋体" w:eastAsia="宋体" w:hAnsi="宋体" w:cs="宋体"/>
                <w:color w:val="0D0D0D"/>
                <w:kern w:val="0"/>
                <w:szCs w:val="21"/>
              </w:rPr>
              <w:t>100</w:t>
            </w:r>
            <w:r w:rsidR="00C953DE">
              <w:rPr>
                <w:rFonts w:ascii="宋体" w:eastAsia="宋体" w:hAnsi="宋体" w:cs="宋体" w:hint="eastAsia"/>
                <w:color w:val="0D0D0D"/>
                <w:kern w:val="0"/>
                <w:szCs w:val="21"/>
              </w:rPr>
              <w:t>m</w:t>
            </w:r>
            <w:r w:rsidR="00C953DE">
              <w:rPr>
                <w:rFonts w:ascii="宋体" w:eastAsia="宋体" w:hAnsi="宋体" w:cs="宋体"/>
                <w:color w:val="0D0D0D"/>
                <w:kern w:val="0"/>
                <w:szCs w:val="21"/>
              </w:rPr>
              <w:t>m</w:t>
            </w:r>
            <w:r w:rsidR="00BA3567" w:rsidRPr="0097193D">
              <w:rPr>
                <w:rFonts w:ascii="宋体" w:eastAsia="宋体" w:hAnsi="宋体" w:cs="宋体" w:hint="eastAsia"/>
                <w:color w:val="0D0D0D"/>
                <w:kern w:val="0"/>
                <w:szCs w:val="21"/>
              </w:rPr>
              <w:t>*2双显示器</w:t>
            </w:r>
          </w:p>
        </w:tc>
        <w:tc>
          <w:tcPr>
            <w:tcW w:w="567" w:type="dxa"/>
            <w:vAlign w:val="center"/>
          </w:tcPr>
          <w:p w:rsidR="00BA3567" w:rsidRPr="0097193D" w:rsidRDefault="00536A04" w:rsidP="00BB1662">
            <w:pPr>
              <w:snapToGrid w:val="0"/>
              <w:contextualSpacing/>
              <w:rPr>
                <w:rFonts w:ascii="宋体" w:eastAsia="宋体" w:hAnsi="宋体" w:cs="宋体"/>
                <w:color w:val="0D0D0D"/>
                <w:kern w:val="0"/>
                <w:szCs w:val="21"/>
              </w:rPr>
            </w:pPr>
            <w:r w:rsidRPr="0097193D">
              <w:rPr>
                <w:rFonts w:ascii="宋体" w:eastAsia="宋体" w:hAnsi="宋体" w:cs="宋体" w:hint="eastAsia"/>
                <w:color w:val="0D0D0D"/>
                <w:kern w:val="0"/>
                <w:szCs w:val="21"/>
              </w:rPr>
              <w:t>5</w:t>
            </w:r>
            <w:r w:rsidRPr="0097193D">
              <w:rPr>
                <w:rFonts w:ascii="宋体" w:eastAsia="宋体" w:hAnsi="宋体" w:cs="宋体"/>
                <w:color w:val="0D0D0D"/>
                <w:kern w:val="0"/>
                <w:szCs w:val="21"/>
              </w:rPr>
              <w:t>7</w:t>
            </w:r>
          </w:p>
        </w:tc>
        <w:tc>
          <w:tcPr>
            <w:tcW w:w="567" w:type="dxa"/>
            <w:vAlign w:val="center"/>
          </w:tcPr>
          <w:p w:rsidR="00BA3567" w:rsidRPr="0097193D" w:rsidRDefault="00536A04" w:rsidP="00BB1662">
            <w:pPr>
              <w:snapToGrid w:val="0"/>
              <w:contextualSpacing/>
              <w:rPr>
                <w:rFonts w:ascii="宋体" w:eastAsia="宋体" w:hAnsi="宋体" w:cs="宋体"/>
                <w:color w:val="0D0D0D"/>
                <w:kern w:val="0"/>
                <w:szCs w:val="21"/>
              </w:rPr>
            </w:pPr>
            <w:r w:rsidRPr="0097193D">
              <w:rPr>
                <w:rFonts w:ascii="宋体" w:eastAsia="宋体" w:hAnsi="宋体" w:cs="宋体" w:hint="eastAsia"/>
                <w:color w:val="0D0D0D"/>
                <w:kern w:val="0"/>
                <w:szCs w:val="21"/>
              </w:rPr>
              <w:t>套</w:t>
            </w:r>
          </w:p>
        </w:tc>
        <w:tc>
          <w:tcPr>
            <w:tcW w:w="4508" w:type="dxa"/>
            <w:vAlign w:val="center"/>
          </w:tcPr>
          <w:p w:rsidR="00BA3567" w:rsidRPr="00FC3FC9" w:rsidRDefault="00B16130" w:rsidP="00FC3FC9">
            <w:pPr>
              <w:pStyle w:val="ac"/>
              <w:numPr>
                <w:ilvl w:val="0"/>
                <w:numId w:val="3"/>
              </w:numPr>
              <w:snapToGrid w:val="0"/>
              <w:ind w:firstLineChars="0"/>
              <w:contextualSpacing/>
              <w:rPr>
                <w:rFonts w:ascii="宋体" w:eastAsia="宋体" w:hAnsi="宋体" w:cs="宋体"/>
                <w:color w:val="0D0D0D"/>
                <w:kern w:val="0"/>
                <w:szCs w:val="21"/>
              </w:rPr>
            </w:pPr>
            <w:r w:rsidRPr="00FC3FC9">
              <w:rPr>
                <w:rFonts w:ascii="宋体" w:eastAsia="宋体" w:hAnsi="宋体" w:cs="宋体" w:hint="eastAsia"/>
                <w:color w:val="0D0D0D"/>
                <w:kern w:val="0"/>
                <w:szCs w:val="21"/>
              </w:rPr>
              <w:t>材质：优质铝合金型材</w:t>
            </w:r>
            <w:r w:rsidR="00393A92">
              <w:rPr>
                <w:rFonts w:ascii="宋体" w:eastAsia="宋体" w:hAnsi="宋体" w:cs="宋体" w:hint="eastAsia"/>
                <w:color w:val="0D0D0D"/>
                <w:kern w:val="0"/>
                <w:szCs w:val="21"/>
              </w:rPr>
              <w:t>，表面黑色静电喷涂处理</w:t>
            </w:r>
            <w:r w:rsidR="00FC3FC9" w:rsidRPr="00FC3FC9">
              <w:rPr>
                <w:rFonts w:ascii="宋体" w:eastAsia="宋体" w:hAnsi="宋体" w:cs="宋体" w:hint="eastAsia"/>
                <w:color w:val="0D0D0D"/>
                <w:kern w:val="0"/>
                <w:szCs w:val="21"/>
              </w:rPr>
              <w:t>；</w:t>
            </w:r>
          </w:p>
          <w:p w:rsidR="00FC3FC9" w:rsidRPr="00FC3FC9" w:rsidRDefault="00FC3FC9" w:rsidP="00393A92">
            <w:pPr>
              <w:pStyle w:val="ac"/>
              <w:numPr>
                <w:ilvl w:val="0"/>
                <w:numId w:val="3"/>
              </w:numPr>
              <w:snapToGrid w:val="0"/>
              <w:ind w:firstLineChars="0"/>
              <w:contextualSpacing/>
              <w:rPr>
                <w:rFonts w:ascii="宋体" w:eastAsia="宋体" w:hAnsi="宋体" w:cs="宋体"/>
                <w:color w:val="0D0D0D"/>
                <w:kern w:val="0"/>
                <w:szCs w:val="21"/>
              </w:rPr>
            </w:pPr>
            <w:r>
              <w:rPr>
                <w:rFonts w:ascii="宋体" w:eastAsia="宋体" w:hAnsi="宋体" w:cs="宋体" w:hint="eastAsia"/>
                <w:color w:val="0D0D0D"/>
                <w:kern w:val="0"/>
                <w:szCs w:val="21"/>
              </w:rPr>
              <w:t>功能要求：三轴</w:t>
            </w:r>
            <w:r w:rsidR="00393A92">
              <w:rPr>
                <w:rFonts w:ascii="宋体" w:eastAsia="宋体" w:hAnsi="宋体" w:cs="宋体" w:hint="eastAsia"/>
                <w:color w:val="0D0D0D"/>
                <w:kern w:val="0"/>
                <w:szCs w:val="21"/>
              </w:rPr>
              <w:t>气压助力</w:t>
            </w:r>
            <w:r>
              <w:rPr>
                <w:rFonts w:ascii="宋体" w:eastAsia="宋体" w:hAnsi="宋体" w:cs="宋体" w:hint="eastAsia"/>
                <w:color w:val="0D0D0D"/>
                <w:kern w:val="0"/>
                <w:szCs w:val="21"/>
              </w:rPr>
              <w:t>旋转，底座悬臂与中</w:t>
            </w:r>
            <w:r w:rsidRPr="00FC3FC9">
              <w:rPr>
                <w:rFonts w:ascii="宋体" w:eastAsia="宋体" w:hAnsi="宋体" w:cs="宋体" w:hint="eastAsia"/>
                <w:color w:val="0D0D0D"/>
                <w:kern w:val="0"/>
                <w:szCs w:val="21"/>
              </w:rPr>
              <w:t>悬臂</w:t>
            </w:r>
            <w:r>
              <w:rPr>
                <w:rFonts w:ascii="宋体" w:eastAsia="宋体" w:hAnsi="宋体" w:cs="宋体" w:hint="eastAsia"/>
                <w:color w:val="0D0D0D"/>
                <w:kern w:val="0"/>
                <w:szCs w:val="21"/>
              </w:rPr>
              <w:t>1</w:t>
            </w:r>
            <w:r>
              <w:rPr>
                <w:rFonts w:ascii="宋体" w:eastAsia="宋体" w:hAnsi="宋体" w:cs="宋体"/>
                <w:color w:val="0D0D0D"/>
                <w:kern w:val="0"/>
                <w:szCs w:val="21"/>
              </w:rPr>
              <w:t>20</w:t>
            </w:r>
            <w:r w:rsidR="00393A92">
              <w:rPr>
                <w:rFonts w:ascii="宋体" w:eastAsia="宋体" w:hAnsi="宋体" w:cs="宋体" w:hint="eastAsia"/>
                <w:color w:val="0D0D0D"/>
                <w:kern w:val="0"/>
                <w:szCs w:val="21"/>
              </w:rPr>
              <w:t>度</w:t>
            </w:r>
            <w:r w:rsidRPr="00FC3FC9">
              <w:rPr>
                <w:rFonts w:ascii="宋体" w:eastAsia="宋体" w:hAnsi="宋体" w:cs="宋体" w:hint="eastAsia"/>
                <w:color w:val="0D0D0D"/>
                <w:kern w:val="0"/>
                <w:szCs w:val="21"/>
              </w:rPr>
              <w:t>旋转</w:t>
            </w:r>
            <w:r>
              <w:rPr>
                <w:rFonts w:ascii="宋体" w:eastAsia="宋体" w:hAnsi="宋体" w:cs="宋体" w:hint="eastAsia"/>
                <w:color w:val="0D0D0D"/>
                <w:kern w:val="0"/>
                <w:szCs w:val="21"/>
              </w:rPr>
              <w:t>；</w:t>
            </w:r>
            <w:r w:rsidRPr="00FC3FC9">
              <w:rPr>
                <w:rFonts w:ascii="宋体" w:eastAsia="宋体" w:hAnsi="宋体" w:cs="宋体" w:hint="eastAsia"/>
                <w:color w:val="0D0D0D"/>
                <w:kern w:val="0"/>
                <w:szCs w:val="21"/>
              </w:rPr>
              <w:t>中悬臂</w:t>
            </w:r>
            <w:r>
              <w:rPr>
                <w:rFonts w:ascii="宋体" w:eastAsia="宋体" w:hAnsi="宋体" w:cs="宋体" w:hint="eastAsia"/>
                <w:color w:val="0D0D0D"/>
                <w:kern w:val="0"/>
                <w:szCs w:val="21"/>
              </w:rPr>
              <w:t>与上</w:t>
            </w:r>
            <w:r w:rsidRPr="00FC3FC9">
              <w:rPr>
                <w:rFonts w:ascii="宋体" w:eastAsia="宋体" w:hAnsi="宋体" w:cs="宋体" w:hint="eastAsia"/>
                <w:color w:val="0D0D0D"/>
                <w:kern w:val="0"/>
                <w:szCs w:val="21"/>
              </w:rPr>
              <w:t>悬臂</w:t>
            </w:r>
            <w:r>
              <w:rPr>
                <w:rFonts w:ascii="宋体" w:eastAsia="宋体" w:hAnsi="宋体" w:cs="宋体" w:hint="eastAsia"/>
                <w:color w:val="0D0D0D"/>
                <w:kern w:val="0"/>
                <w:szCs w:val="21"/>
              </w:rPr>
              <w:t>3</w:t>
            </w:r>
            <w:r>
              <w:rPr>
                <w:rFonts w:ascii="宋体" w:eastAsia="宋体" w:hAnsi="宋体" w:cs="宋体"/>
                <w:color w:val="0D0D0D"/>
                <w:kern w:val="0"/>
                <w:szCs w:val="21"/>
              </w:rPr>
              <w:t>60</w:t>
            </w:r>
            <w:r w:rsidR="00393A92">
              <w:rPr>
                <w:rFonts w:ascii="宋体" w:eastAsia="宋体" w:hAnsi="宋体" w:cs="宋体" w:hint="eastAsia"/>
                <w:color w:val="0D0D0D"/>
                <w:kern w:val="0"/>
                <w:szCs w:val="21"/>
              </w:rPr>
              <w:t>度</w:t>
            </w:r>
            <w:r w:rsidRPr="00FC3FC9">
              <w:rPr>
                <w:rFonts w:ascii="宋体" w:eastAsia="宋体" w:hAnsi="宋体" w:cs="宋体" w:hint="eastAsia"/>
                <w:color w:val="0D0D0D"/>
                <w:kern w:val="0"/>
                <w:szCs w:val="21"/>
              </w:rPr>
              <w:t>旋转；</w:t>
            </w:r>
            <w:r w:rsidR="00393A92">
              <w:rPr>
                <w:rFonts w:ascii="宋体" w:eastAsia="宋体" w:hAnsi="宋体" w:cs="宋体" w:hint="eastAsia"/>
                <w:color w:val="0D0D0D"/>
                <w:kern w:val="0"/>
                <w:szCs w:val="21"/>
              </w:rPr>
              <w:t>上</w:t>
            </w:r>
            <w:r w:rsidR="00393A92" w:rsidRPr="00393A92">
              <w:rPr>
                <w:rFonts w:ascii="宋体" w:eastAsia="宋体" w:hAnsi="宋体" w:cs="宋体" w:hint="eastAsia"/>
                <w:color w:val="0D0D0D"/>
                <w:kern w:val="0"/>
                <w:szCs w:val="21"/>
              </w:rPr>
              <w:t>悬臂与</w:t>
            </w:r>
            <w:r w:rsidR="00393A92">
              <w:rPr>
                <w:rFonts w:ascii="宋体" w:eastAsia="宋体" w:hAnsi="宋体" w:cs="宋体" w:hint="eastAsia"/>
                <w:color w:val="0D0D0D"/>
                <w:kern w:val="0"/>
                <w:szCs w:val="21"/>
              </w:rPr>
              <w:t>显示器</w:t>
            </w:r>
            <w:r w:rsidR="00393A92" w:rsidRPr="00393A92">
              <w:rPr>
                <w:rFonts w:ascii="宋体" w:eastAsia="宋体" w:hAnsi="宋体" w:cs="宋体" w:hint="eastAsia"/>
                <w:color w:val="0D0D0D"/>
                <w:kern w:val="0"/>
                <w:szCs w:val="21"/>
              </w:rPr>
              <w:t>悬臂</w:t>
            </w:r>
            <w:r w:rsidR="00393A92">
              <w:rPr>
                <w:rFonts w:ascii="宋体" w:eastAsia="宋体" w:hAnsi="宋体" w:cs="宋体"/>
                <w:color w:val="0D0D0D"/>
                <w:kern w:val="0"/>
                <w:szCs w:val="21"/>
              </w:rPr>
              <w:t>9</w:t>
            </w:r>
            <w:r w:rsidR="00393A92" w:rsidRPr="00393A92">
              <w:rPr>
                <w:rFonts w:ascii="宋体" w:eastAsia="宋体" w:hAnsi="宋体" w:cs="宋体"/>
                <w:color w:val="0D0D0D"/>
                <w:kern w:val="0"/>
                <w:szCs w:val="21"/>
              </w:rPr>
              <w:t>0</w:t>
            </w:r>
            <w:r w:rsidR="00393A92">
              <w:rPr>
                <w:rFonts w:ascii="宋体" w:eastAsia="宋体" w:hAnsi="宋体" w:cs="宋体" w:hint="eastAsia"/>
                <w:color w:val="0D0D0D"/>
                <w:kern w:val="0"/>
                <w:szCs w:val="21"/>
              </w:rPr>
              <w:t>度</w:t>
            </w:r>
            <w:r w:rsidR="00393A92" w:rsidRPr="00393A92">
              <w:rPr>
                <w:rFonts w:ascii="宋体" w:eastAsia="宋体" w:hAnsi="宋体" w:cs="宋体" w:hint="eastAsia"/>
                <w:color w:val="0D0D0D"/>
                <w:kern w:val="0"/>
                <w:szCs w:val="21"/>
              </w:rPr>
              <w:t>旋转</w:t>
            </w:r>
            <w:r w:rsidR="00393A92">
              <w:rPr>
                <w:rFonts w:ascii="宋体" w:eastAsia="宋体" w:hAnsi="宋体" w:cs="宋体" w:hint="eastAsia"/>
                <w:color w:val="0D0D0D"/>
                <w:kern w:val="0"/>
                <w:szCs w:val="21"/>
              </w:rPr>
              <w:t>并有俯仰调节功能</w:t>
            </w:r>
            <w:r w:rsidR="00393A92" w:rsidRPr="00393A92">
              <w:rPr>
                <w:rFonts w:ascii="宋体" w:eastAsia="宋体" w:hAnsi="宋体" w:cs="宋体" w:hint="eastAsia"/>
                <w:color w:val="0D0D0D"/>
                <w:kern w:val="0"/>
                <w:szCs w:val="21"/>
              </w:rPr>
              <w:t>；</w:t>
            </w:r>
          </w:p>
        </w:tc>
      </w:tr>
      <w:tr w:rsidR="00C30669" w:rsidRPr="00BB1662" w:rsidTr="004B7909">
        <w:trPr>
          <w:trHeight w:val="1960"/>
        </w:trPr>
        <w:tc>
          <w:tcPr>
            <w:tcW w:w="426" w:type="dxa"/>
            <w:vAlign w:val="center"/>
          </w:tcPr>
          <w:p w:rsidR="00C30669" w:rsidRPr="0097193D" w:rsidRDefault="00536A04" w:rsidP="00BB1662">
            <w:pPr>
              <w:snapToGrid w:val="0"/>
              <w:contextualSpacing/>
              <w:rPr>
                <w:rFonts w:ascii="宋体" w:eastAsia="宋体" w:hAnsi="宋体" w:cs="宋体"/>
                <w:b/>
                <w:bCs/>
                <w:color w:val="0D0D0D"/>
                <w:kern w:val="0"/>
                <w:szCs w:val="21"/>
              </w:rPr>
            </w:pPr>
            <w:r w:rsidRPr="0097193D">
              <w:rPr>
                <w:rFonts w:ascii="宋体" w:eastAsia="宋体" w:hAnsi="宋体" w:cs="宋体" w:hint="eastAsia"/>
                <w:b/>
                <w:bCs/>
                <w:color w:val="0D0D0D"/>
                <w:kern w:val="0"/>
                <w:szCs w:val="21"/>
              </w:rPr>
              <w:t>座椅</w:t>
            </w:r>
          </w:p>
        </w:tc>
        <w:tc>
          <w:tcPr>
            <w:tcW w:w="425" w:type="dxa"/>
            <w:vAlign w:val="center"/>
          </w:tcPr>
          <w:p w:rsidR="00C30669" w:rsidRPr="0097193D" w:rsidRDefault="00C30669" w:rsidP="00BB1662">
            <w:pPr>
              <w:snapToGrid w:val="0"/>
              <w:contextualSpacing/>
              <w:rPr>
                <w:rFonts w:ascii="宋体" w:eastAsia="宋体" w:hAnsi="宋体" w:cs="宋体"/>
                <w:color w:val="0D0D0D"/>
                <w:kern w:val="0"/>
                <w:szCs w:val="21"/>
              </w:rPr>
            </w:pPr>
          </w:p>
        </w:tc>
        <w:tc>
          <w:tcPr>
            <w:tcW w:w="1985" w:type="dxa"/>
            <w:vAlign w:val="center"/>
          </w:tcPr>
          <w:p w:rsidR="00C30669" w:rsidRPr="0097193D" w:rsidRDefault="00502663" w:rsidP="00502663">
            <w:pPr>
              <w:snapToGrid w:val="0"/>
              <w:contextualSpacing/>
              <w:jc w:val="center"/>
              <w:rPr>
                <w:rFonts w:ascii="宋体" w:eastAsia="宋体" w:hAnsi="宋体" w:cs="宋体"/>
                <w:color w:val="0D0D0D"/>
                <w:kern w:val="0"/>
                <w:szCs w:val="21"/>
              </w:rPr>
            </w:pPr>
            <w:r w:rsidRPr="0097193D">
              <w:rPr>
                <w:noProof/>
              </w:rPr>
              <w:drawing>
                <wp:inline distT="0" distB="0" distL="0" distR="0">
                  <wp:extent cx="710287" cy="103822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716545" cy="1047373"/>
                          </a:xfrm>
                          <a:prstGeom prst="rect">
                            <a:avLst/>
                          </a:prstGeom>
                        </pic:spPr>
                      </pic:pic>
                    </a:graphicData>
                  </a:graphic>
                </wp:inline>
              </w:drawing>
            </w:r>
          </w:p>
        </w:tc>
        <w:tc>
          <w:tcPr>
            <w:tcW w:w="1275" w:type="dxa"/>
            <w:vAlign w:val="center"/>
          </w:tcPr>
          <w:p w:rsidR="00C30669" w:rsidRPr="0097193D" w:rsidRDefault="0097193D" w:rsidP="00BB1662">
            <w:pPr>
              <w:snapToGrid w:val="0"/>
              <w:contextualSpacing/>
              <w:rPr>
                <w:rFonts w:ascii="宋体" w:eastAsia="宋体" w:hAnsi="宋体" w:cs="宋体"/>
                <w:color w:val="0D0D0D"/>
                <w:kern w:val="0"/>
                <w:szCs w:val="21"/>
              </w:rPr>
            </w:pPr>
            <w:r w:rsidRPr="0097193D">
              <w:rPr>
                <w:rFonts w:ascii="宋体" w:eastAsia="宋体" w:hAnsi="宋体" w:cs="宋体" w:hint="eastAsia"/>
                <w:color w:val="0D0D0D"/>
                <w:kern w:val="0"/>
                <w:szCs w:val="21"/>
              </w:rPr>
              <w:t>座宽：4</w:t>
            </w:r>
            <w:r w:rsidRPr="0097193D">
              <w:rPr>
                <w:rFonts w:ascii="宋体" w:eastAsia="宋体" w:hAnsi="宋体" w:cs="宋体"/>
                <w:color w:val="0D0D0D"/>
                <w:kern w:val="0"/>
                <w:szCs w:val="21"/>
              </w:rPr>
              <w:t>70</w:t>
            </w:r>
            <w:r w:rsidRPr="0097193D">
              <w:rPr>
                <w:rFonts w:ascii="宋体" w:eastAsia="宋体" w:hAnsi="宋体" w:cs="宋体" w:hint="eastAsia"/>
                <w:color w:val="0D0D0D"/>
                <w:kern w:val="0"/>
                <w:szCs w:val="21"/>
              </w:rPr>
              <w:t>座深：3</w:t>
            </w:r>
            <w:r w:rsidRPr="0097193D">
              <w:rPr>
                <w:rFonts w:ascii="宋体" w:eastAsia="宋体" w:hAnsi="宋体" w:cs="宋体"/>
                <w:color w:val="0D0D0D"/>
                <w:kern w:val="0"/>
                <w:szCs w:val="21"/>
              </w:rPr>
              <w:t>80</w:t>
            </w:r>
            <w:r w:rsidRPr="0097193D">
              <w:rPr>
                <w:rFonts w:ascii="宋体" w:eastAsia="宋体" w:hAnsi="宋体" w:cs="宋体" w:hint="eastAsia"/>
                <w:color w:val="0D0D0D"/>
                <w:kern w:val="0"/>
                <w:szCs w:val="21"/>
              </w:rPr>
              <w:t>坐高：4</w:t>
            </w:r>
            <w:r w:rsidRPr="0097193D">
              <w:rPr>
                <w:rFonts w:ascii="宋体" w:eastAsia="宋体" w:hAnsi="宋体" w:cs="宋体"/>
                <w:color w:val="0D0D0D"/>
                <w:kern w:val="0"/>
                <w:szCs w:val="21"/>
              </w:rPr>
              <w:t>60</w:t>
            </w:r>
            <w:r w:rsidRPr="0097193D">
              <w:rPr>
                <w:rFonts w:ascii="宋体" w:eastAsia="宋体" w:hAnsi="宋体" w:cs="宋体" w:hint="eastAsia"/>
                <w:color w:val="0D0D0D"/>
                <w:kern w:val="0"/>
                <w:szCs w:val="21"/>
              </w:rPr>
              <w:t>-</w:t>
            </w:r>
            <w:r w:rsidRPr="0097193D">
              <w:rPr>
                <w:rFonts w:ascii="宋体" w:eastAsia="宋体" w:hAnsi="宋体" w:cs="宋体"/>
                <w:color w:val="0D0D0D"/>
                <w:kern w:val="0"/>
                <w:szCs w:val="21"/>
              </w:rPr>
              <w:t>540mm</w:t>
            </w:r>
          </w:p>
        </w:tc>
        <w:tc>
          <w:tcPr>
            <w:tcW w:w="567" w:type="dxa"/>
            <w:vAlign w:val="center"/>
          </w:tcPr>
          <w:p w:rsidR="00C30669" w:rsidRPr="0097193D" w:rsidRDefault="00C30669" w:rsidP="00BB1662">
            <w:pPr>
              <w:snapToGrid w:val="0"/>
              <w:contextualSpacing/>
              <w:rPr>
                <w:rFonts w:ascii="宋体" w:eastAsia="宋体" w:hAnsi="宋体" w:cs="宋体"/>
                <w:color w:val="0D0D0D"/>
                <w:kern w:val="0"/>
                <w:szCs w:val="21"/>
              </w:rPr>
            </w:pPr>
            <w:r w:rsidRPr="0097193D">
              <w:rPr>
                <w:rFonts w:ascii="宋体" w:eastAsia="宋体" w:hAnsi="宋体" w:cs="宋体" w:hint="eastAsia"/>
                <w:color w:val="0D0D0D"/>
                <w:kern w:val="0"/>
                <w:szCs w:val="21"/>
              </w:rPr>
              <w:t>8</w:t>
            </w:r>
            <w:r w:rsidRPr="0097193D">
              <w:rPr>
                <w:rFonts w:ascii="宋体" w:eastAsia="宋体" w:hAnsi="宋体" w:cs="宋体"/>
                <w:color w:val="0D0D0D"/>
                <w:kern w:val="0"/>
                <w:szCs w:val="21"/>
              </w:rPr>
              <w:t>0</w:t>
            </w:r>
          </w:p>
        </w:tc>
        <w:tc>
          <w:tcPr>
            <w:tcW w:w="567" w:type="dxa"/>
            <w:vAlign w:val="center"/>
          </w:tcPr>
          <w:p w:rsidR="00C30669" w:rsidRPr="0097193D" w:rsidRDefault="00C30669" w:rsidP="00BB1662">
            <w:pPr>
              <w:snapToGrid w:val="0"/>
              <w:contextualSpacing/>
              <w:rPr>
                <w:rFonts w:ascii="宋体" w:eastAsia="宋体" w:hAnsi="宋体" w:cs="宋体"/>
                <w:color w:val="0D0D0D"/>
                <w:kern w:val="0"/>
                <w:szCs w:val="21"/>
              </w:rPr>
            </w:pPr>
            <w:r w:rsidRPr="0097193D">
              <w:rPr>
                <w:rFonts w:ascii="宋体" w:eastAsia="宋体" w:hAnsi="宋体" w:cs="宋体" w:hint="eastAsia"/>
                <w:color w:val="0D0D0D"/>
                <w:kern w:val="0"/>
                <w:szCs w:val="21"/>
              </w:rPr>
              <w:t>把</w:t>
            </w:r>
          </w:p>
        </w:tc>
        <w:tc>
          <w:tcPr>
            <w:tcW w:w="4508" w:type="dxa"/>
            <w:vAlign w:val="center"/>
          </w:tcPr>
          <w:p w:rsidR="0097193D" w:rsidRPr="0097193D" w:rsidRDefault="0097193D" w:rsidP="0097193D">
            <w:pPr>
              <w:pStyle w:val="ac"/>
              <w:numPr>
                <w:ilvl w:val="0"/>
                <w:numId w:val="2"/>
              </w:numPr>
              <w:snapToGrid w:val="0"/>
              <w:ind w:firstLineChars="0"/>
              <w:contextualSpacing/>
              <w:rPr>
                <w:rFonts w:ascii="宋体" w:eastAsia="宋体" w:hAnsi="宋体" w:cs="宋体"/>
                <w:color w:val="0D0D0D"/>
                <w:kern w:val="0"/>
                <w:szCs w:val="21"/>
              </w:rPr>
            </w:pPr>
            <w:r w:rsidRPr="0097193D">
              <w:rPr>
                <w:rFonts w:ascii="宋体" w:eastAsia="宋体" w:hAnsi="宋体" w:cs="宋体" w:hint="eastAsia"/>
                <w:color w:val="0D0D0D"/>
                <w:kern w:val="0"/>
                <w:szCs w:val="21"/>
              </w:rPr>
              <w:t>面料：</w:t>
            </w:r>
            <w:r>
              <w:rPr>
                <w:rFonts w:ascii="宋体" w:eastAsia="宋体" w:hAnsi="宋体" w:cs="宋体" w:hint="eastAsia"/>
                <w:color w:val="0D0D0D"/>
                <w:kern w:val="0"/>
                <w:szCs w:val="21"/>
              </w:rPr>
              <w:t>采用</w:t>
            </w:r>
            <w:r w:rsidRPr="0097193D">
              <w:rPr>
                <w:rFonts w:ascii="宋体" w:eastAsia="宋体" w:hAnsi="宋体" w:cs="宋体"/>
                <w:color w:val="0D0D0D"/>
                <w:kern w:val="0"/>
                <w:szCs w:val="21"/>
              </w:rPr>
              <w:t>抗菌防火防水</w:t>
            </w:r>
            <w:proofErr w:type="gramStart"/>
            <w:r w:rsidRPr="0097193D">
              <w:rPr>
                <w:rFonts w:ascii="宋体" w:eastAsia="宋体" w:hAnsi="宋体" w:cs="宋体"/>
                <w:color w:val="0D0D0D"/>
                <w:kern w:val="0"/>
                <w:szCs w:val="21"/>
              </w:rPr>
              <w:t>防污坐布</w:t>
            </w:r>
            <w:proofErr w:type="gramEnd"/>
            <w:r w:rsidRPr="0097193D">
              <w:rPr>
                <w:rFonts w:ascii="宋体" w:eastAsia="宋体" w:hAnsi="宋体" w:cs="宋体"/>
                <w:color w:val="0D0D0D"/>
                <w:kern w:val="0"/>
                <w:szCs w:val="21"/>
              </w:rPr>
              <w:t xml:space="preserve"> </w:t>
            </w:r>
            <w:r w:rsidRPr="0097193D">
              <w:rPr>
                <w:rFonts w:ascii="宋体" w:eastAsia="宋体" w:hAnsi="宋体" w:cs="宋体" w:hint="eastAsia"/>
                <w:color w:val="0D0D0D"/>
                <w:kern w:val="0"/>
                <w:szCs w:val="21"/>
              </w:rPr>
              <w:t>；</w:t>
            </w:r>
          </w:p>
          <w:p w:rsidR="0097193D" w:rsidRDefault="0097193D" w:rsidP="0097193D">
            <w:pPr>
              <w:pStyle w:val="ac"/>
              <w:numPr>
                <w:ilvl w:val="0"/>
                <w:numId w:val="2"/>
              </w:numPr>
              <w:snapToGrid w:val="0"/>
              <w:ind w:firstLineChars="0"/>
              <w:contextualSpacing/>
              <w:rPr>
                <w:rFonts w:ascii="宋体" w:eastAsia="宋体" w:hAnsi="宋体" w:cs="宋体"/>
                <w:color w:val="0D0D0D"/>
                <w:kern w:val="0"/>
                <w:szCs w:val="21"/>
              </w:rPr>
            </w:pPr>
            <w:r>
              <w:rPr>
                <w:rFonts w:ascii="宋体" w:eastAsia="宋体" w:hAnsi="宋体" w:cs="宋体" w:hint="eastAsia"/>
                <w:color w:val="0D0D0D"/>
                <w:kern w:val="0"/>
                <w:szCs w:val="21"/>
              </w:rPr>
              <w:t>海绵：采用</w:t>
            </w:r>
            <w:r w:rsidRPr="0097193D">
              <w:rPr>
                <w:rFonts w:ascii="宋体" w:eastAsia="宋体" w:hAnsi="宋体" w:cs="宋体"/>
                <w:color w:val="0D0D0D"/>
                <w:kern w:val="0"/>
                <w:szCs w:val="21"/>
              </w:rPr>
              <w:t xml:space="preserve">成型泡棉 (厚度=3cm) </w:t>
            </w:r>
            <w:r w:rsidR="00B16130">
              <w:rPr>
                <w:rFonts w:ascii="宋体" w:eastAsia="宋体" w:hAnsi="宋体" w:cs="宋体" w:hint="eastAsia"/>
                <w:color w:val="0D0D0D"/>
                <w:kern w:val="0"/>
                <w:szCs w:val="21"/>
              </w:rPr>
              <w:t>；</w:t>
            </w:r>
          </w:p>
          <w:p w:rsidR="00B16130" w:rsidRDefault="00B16130" w:rsidP="0097193D">
            <w:pPr>
              <w:pStyle w:val="ac"/>
              <w:numPr>
                <w:ilvl w:val="0"/>
                <w:numId w:val="2"/>
              </w:numPr>
              <w:snapToGrid w:val="0"/>
              <w:ind w:firstLineChars="0"/>
              <w:contextualSpacing/>
              <w:rPr>
                <w:rFonts w:ascii="宋体" w:eastAsia="宋体" w:hAnsi="宋体" w:cs="宋体"/>
                <w:color w:val="0D0D0D"/>
                <w:kern w:val="0"/>
                <w:szCs w:val="21"/>
              </w:rPr>
            </w:pPr>
            <w:r>
              <w:rPr>
                <w:rFonts w:ascii="宋体" w:eastAsia="宋体" w:hAnsi="宋体" w:cs="宋体" w:hint="eastAsia"/>
                <w:color w:val="0D0D0D"/>
                <w:kern w:val="0"/>
                <w:szCs w:val="21"/>
              </w:rPr>
              <w:t>部件：采用</w:t>
            </w:r>
            <w:r w:rsidR="0097193D" w:rsidRPr="0097193D">
              <w:rPr>
                <w:rFonts w:ascii="宋体" w:eastAsia="宋体" w:hAnsi="宋体" w:cs="宋体"/>
                <w:color w:val="0D0D0D"/>
                <w:kern w:val="0"/>
                <w:szCs w:val="21"/>
              </w:rPr>
              <w:t>灰色ABS提手、上座壳、</w:t>
            </w:r>
            <w:r>
              <w:rPr>
                <w:rFonts w:ascii="宋体" w:eastAsia="宋体" w:hAnsi="宋体" w:cs="宋体" w:hint="eastAsia"/>
                <w:color w:val="0D0D0D"/>
                <w:kern w:val="0"/>
                <w:szCs w:val="21"/>
              </w:rPr>
              <w:t>防尘</w:t>
            </w:r>
            <w:r w:rsidR="0097193D" w:rsidRPr="0097193D">
              <w:rPr>
                <w:rFonts w:ascii="宋体" w:eastAsia="宋体" w:hAnsi="宋体" w:cs="宋体"/>
                <w:color w:val="0D0D0D"/>
                <w:kern w:val="0"/>
                <w:szCs w:val="21"/>
              </w:rPr>
              <w:t>管、</w:t>
            </w:r>
            <w:proofErr w:type="gramStart"/>
            <w:r w:rsidR="0097193D" w:rsidRPr="0097193D">
              <w:rPr>
                <w:rFonts w:ascii="宋体" w:eastAsia="宋体" w:hAnsi="宋体" w:cs="宋体"/>
                <w:color w:val="0D0D0D"/>
                <w:kern w:val="0"/>
                <w:szCs w:val="21"/>
              </w:rPr>
              <w:t>下座壳</w:t>
            </w:r>
            <w:r>
              <w:rPr>
                <w:rFonts w:ascii="宋体" w:eastAsia="宋体" w:hAnsi="宋体" w:cs="宋体" w:hint="eastAsia"/>
                <w:color w:val="0D0D0D"/>
                <w:kern w:val="0"/>
                <w:szCs w:val="21"/>
              </w:rPr>
              <w:t>及</w:t>
            </w:r>
            <w:proofErr w:type="gramEnd"/>
            <w:r w:rsidR="0097193D" w:rsidRPr="00B16130">
              <w:rPr>
                <w:rFonts w:ascii="宋体" w:eastAsia="宋体" w:hAnsi="宋体" w:cs="宋体"/>
                <w:color w:val="0D0D0D"/>
                <w:kern w:val="0"/>
                <w:szCs w:val="21"/>
              </w:rPr>
              <w:t>升降按钮</w:t>
            </w:r>
            <w:r>
              <w:rPr>
                <w:rFonts w:ascii="宋体" w:eastAsia="宋体" w:hAnsi="宋体" w:cs="宋体" w:hint="eastAsia"/>
                <w:color w:val="0D0D0D"/>
                <w:kern w:val="0"/>
                <w:szCs w:val="21"/>
              </w:rPr>
              <w:t>；</w:t>
            </w:r>
          </w:p>
          <w:p w:rsidR="00B16130" w:rsidRDefault="00B16130" w:rsidP="0097193D">
            <w:pPr>
              <w:pStyle w:val="ac"/>
              <w:numPr>
                <w:ilvl w:val="0"/>
                <w:numId w:val="2"/>
              </w:numPr>
              <w:snapToGrid w:val="0"/>
              <w:ind w:firstLineChars="0"/>
              <w:contextualSpacing/>
              <w:rPr>
                <w:rFonts w:ascii="宋体" w:eastAsia="宋体" w:hAnsi="宋体" w:cs="宋体"/>
                <w:color w:val="0D0D0D"/>
                <w:kern w:val="0"/>
                <w:szCs w:val="21"/>
              </w:rPr>
            </w:pPr>
            <w:r>
              <w:rPr>
                <w:rFonts w:ascii="宋体" w:eastAsia="宋体" w:hAnsi="宋体" w:cs="宋体" w:hint="eastAsia"/>
                <w:color w:val="0D0D0D"/>
                <w:kern w:val="0"/>
                <w:szCs w:val="21"/>
              </w:rPr>
              <w:t>气压棒：采用</w:t>
            </w:r>
            <w:r w:rsidR="0097193D" w:rsidRPr="0097193D">
              <w:rPr>
                <w:rFonts w:ascii="宋体" w:eastAsia="宋体" w:hAnsi="宋体" w:cs="宋体"/>
                <w:color w:val="0D0D0D"/>
                <w:kern w:val="0"/>
                <w:szCs w:val="21"/>
              </w:rPr>
              <w:t xml:space="preserve"> 100旋转回位黑色</w:t>
            </w:r>
            <w:r w:rsidR="0097193D" w:rsidRPr="00B16130">
              <w:rPr>
                <w:rFonts w:ascii="宋体" w:eastAsia="宋体" w:hAnsi="宋体" w:cs="宋体"/>
                <w:color w:val="0D0D0D"/>
                <w:kern w:val="0"/>
                <w:szCs w:val="21"/>
              </w:rPr>
              <w:t>（4级）</w:t>
            </w:r>
            <w:r w:rsidR="0097193D" w:rsidRPr="0097193D">
              <w:rPr>
                <w:rFonts w:ascii="宋体" w:eastAsia="宋体" w:hAnsi="宋体" w:cs="宋体"/>
                <w:color w:val="0D0D0D"/>
                <w:kern w:val="0"/>
                <w:szCs w:val="21"/>
              </w:rPr>
              <w:t>气压棒</w:t>
            </w:r>
            <w:r>
              <w:rPr>
                <w:rFonts w:ascii="宋体" w:eastAsia="宋体" w:hAnsi="宋体" w:cs="宋体" w:hint="eastAsia"/>
                <w:color w:val="0D0D0D"/>
                <w:kern w:val="0"/>
                <w:szCs w:val="21"/>
              </w:rPr>
              <w:t>；</w:t>
            </w:r>
          </w:p>
          <w:p w:rsidR="00C30669" w:rsidRPr="0097193D" w:rsidRDefault="00B16130" w:rsidP="00B16130">
            <w:pPr>
              <w:pStyle w:val="ac"/>
              <w:numPr>
                <w:ilvl w:val="0"/>
                <w:numId w:val="2"/>
              </w:numPr>
              <w:snapToGrid w:val="0"/>
              <w:ind w:firstLineChars="0"/>
              <w:contextualSpacing/>
              <w:rPr>
                <w:rFonts w:ascii="宋体" w:eastAsia="宋体" w:hAnsi="宋体" w:cs="宋体"/>
                <w:color w:val="0D0D0D"/>
                <w:kern w:val="0"/>
                <w:szCs w:val="21"/>
              </w:rPr>
            </w:pPr>
            <w:r>
              <w:rPr>
                <w:rFonts w:ascii="宋体" w:eastAsia="宋体" w:hAnsi="宋体" w:cs="宋体" w:hint="eastAsia"/>
                <w:color w:val="0D0D0D"/>
                <w:kern w:val="0"/>
                <w:szCs w:val="21"/>
              </w:rPr>
              <w:t>底座：采用</w:t>
            </w:r>
            <w:r w:rsidR="0097193D" w:rsidRPr="0097193D">
              <w:rPr>
                <w:rFonts w:ascii="宋体" w:eastAsia="宋体" w:hAnsi="宋体" w:cs="宋体"/>
                <w:color w:val="0D0D0D"/>
                <w:kern w:val="0"/>
                <w:szCs w:val="21"/>
              </w:rPr>
              <w:t>黑色TPR平底</w:t>
            </w:r>
            <w:r>
              <w:rPr>
                <w:rFonts w:ascii="宋体" w:eastAsia="宋体" w:hAnsi="宋体" w:cs="宋体" w:hint="eastAsia"/>
                <w:color w:val="0D0D0D"/>
                <w:kern w:val="0"/>
                <w:szCs w:val="21"/>
              </w:rPr>
              <w:t>座。</w:t>
            </w:r>
          </w:p>
        </w:tc>
      </w:tr>
    </w:tbl>
    <w:p w:rsidR="009737D8" w:rsidRPr="00B52DA1" w:rsidRDefault="005C5DE3" w:rsidP="005C5DE3">
      <w:pPr>
        <w:widowControl/>
        <w:snapToGrid w:val="0"/>
        <w:spacing w:before="100" w:beforeAutospacing="1" w:after="100" w:afterAutospacing="1"/>
        <w:contextualSpacing/>
        <w:jc w:val="left"/>
        <w:rPr>
          <w:rFonts w:ascii="宋体" w:eastAsia="宋体" w:hAnsi="宋体" w:cs="宋体"/>
          <w:color w:val="0D0D0D"/>
          <w:kern w:val="0"/>
          <w:sz w:val="24"/>
          <w:szCs w:val="24"/>
        </w:rPr>
      </w:pPr>
      <w:r>
        <w:rPr>
          <w:rFonts w:ascii="宋体" w:eastAsia="宋体" w:hAnsi="宋体" w:cs="宋体" w:hint="eastAsia"/>
          <w:color w:val="0D0D0D"/>
          <w:kern w:val="0"/>
          <w:szCs w:val="21"/>
        </w:rPr>
        <w:t xml:space="preserve">     </w:t>
      </w:r>
      <w:r w:rsidRPr="00E22DBD">
        <w:rPr>
          <w:rFonts w:ascii="宋体" w:eastAsia="宋体" w:hAnsi="宋体" w:cs="宋体" w:hint="eastAsia"/>
          <w:color w:val="FF0000"/>
          <w:kern w:val="0"/>
          <w:szCs w:val="21"/>
        </w:rPr>
        <w:t xml:space="preserve"> </w:t>
      </w:r>
      <w:r w:rsidR="009737D8" w:rsidRPr="00B52DA1">
        <w:rPr>
          <w:rFonts w:ascii="宋体" w:eastAsia="宋体" w:hAnsi="宋体" w:cs="宋体" w:hint="eastAsia"/>
          <w:color w:val="0D0D0D"/>
          <w:kern w:val="0"/>
          <w:sz w:val="24"/>
          <w:szCs w:val="24"/>
        </w:rPr>
        <w:t>以上内容不许有负偏离</w:t>
      </w:r>
      <w:r w:rsidR="00E22DBD" w:rsidRPr="00B52DA1">
        <w:rPr>
          <w:rFonts w:ascii="宋体" w:eastAsia="宋体" w:hAnsi="宋体" w:cs="宋体" w:hint="eastAsia"/>
          <w:color w:val="0D0D0D"/>
          <w:kern w:val="0"/>
          <w:sz w:val="24"/>
          <w:szCs w:val="24"/>
        </w:rPr>
        <w:t>，所有产品符合国家技术监督有关标准及环保有关标准，有害物质排放符合国家GB18584-2001标准。提供投标人在市级或市级以上国家产品质量监督检验机构出具相应的检验检测报告。</w:t>
      </w:r>
    </w:p>
    <w:p w:rsidR="003F008E" w:rsidRPr="00B52DA1" w:rsidRDefault="009737D8" w:rsidP="009737D8">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sidRPr="00B52DA1">
        <w:rPr>
          <w:rFonts w:ascii="宋体" w:eastAsia="宋体" w:hAnsi="宋体" w:cs="宋体"/>
          <w:color w:val="0D0D0D"/>
          <w:kern w:val="0"/>
          <w:sz w:val="24"/>
          <w:szCs w:val="24"/>
        </w:rPr>
        <w:t>2、</w:t>
      </w:r>
      <w:r w:rsidR="003F008E" w:rsidRPr="00B52DA1">
        <w:rPr>
          <w:rFonts w:ascii="宋体" w:eastAsia="宋体" w:hAnsi="宋体" w:cs="宋体" w:hint="eastAsia"/>
          <w:color w:val="0D0D0D"/>
          <w:kern w:val="0"/>
          <w:sz w:val="24"/>
          <w:szCs w:val="24"/>
        </w:rPr>
        <w:t>重要告知：</w:t>
      </w:r>
      <w:r w:rsidR="00E05ACB" w:rsidRPr="00B52DA1">
        <w:rPr>
          <w:rFonts w:ascii="宋体" w:eastAsia="宋体" w:hAnsi="宋体" w:cs="宋体" w:hint="eastAsia"/>
          <w:color w:val="0D0D0D"/>
          <w:kern w:val="0"/>
          <w:sz w:val="24"/>
          <w:szCs w:val="24"/>
        </w:rPr>
        <w:t>签订合同前，甲方需确认参考图片中的悬挂式主机架、座椅等样品。</w:t>
      </w:r>
    </w:p>
    <w:p w:rsidR="009737D8" w:rsidRDefault="003F008E" w:rsidP="009737D8">
      <w:pPr>
        <w:widowControl/>
        <w:snapToGrid w:val="0"/>
        <w:spacing w:before="100" w:beforeAutospacing="1" w:after="100" w:afterAutospacing="1"/>
        <w:ind w:firstLine="660"/>
        <w:contextualSpacing/>
        <w:jc w:val="left"/>
        <w:rPr>
          <w:rFonts w:ascii="宋体" w:eastAsia="宋体" w:hAnsi="宋体" w:cs="宋体"/>
          <w:kern w:val="0"/>
          <w:sz w:val="24"/>
          <w:szCs w:val="24"/>
        </w:rPr>
      </w:pPr>
      <w:r>
        <w:rPr>
          <w:rFonts w:ascii="宋体" w:eastAsia="宋体" w:hAnsi="宋体" w:cs="宋体" w:hint="eastAsia"/>
          <w:kern w:val="0"/>
          <w:sz w:val="24"/>
          <w:szCs w:val="24"/>
        </w:rPr>
        <w:t>3、</w:t>
      </w:r>
      <w:r w:rsidR="009737D8">
        <w:rPr>
          <w:rFonts w:ascii="宋体" w:eastAsia="宋体" w:hAnsi="宋体" w:cs="宋体"/>
          <w:color w:val="0D0D0D"/>
          <w:kern w:val="0"/>
          <w:sz w:val="24"/>
          <w:szCs w:val="24"/>
        </w:rPr>
        <w:t>其他要求:所报费用包含辅料、制作、运输</w:t>
      </w:r>
      <w:r w:rsidR="005D0F88">
        <w:rPr>
          <w:rFonts w:ascii="宋体" w:eastAsia="宋体" w:hAnsi="宋体" w:cs="宋体" w:hint="eastAsia"/>
          <w:color w:val="0D0D0D"/>
          <w:kern w:val="0"/>
          <w:sz w:val="24"/>
          <w:szCs w:val="24"/>
        </w:rPr>
        <w:t>、安装</w:t>
      </w:r>
      <w:r w:rsidR="009737D8">
        <w:rPr>
          <w:rFonts w:ascii="宋体" w:eastAsia="宋体" w:hAnsi="宋体" w:cs="宋体" w:hint="eastAsia"/>
          <w:color w:val="0D0D0D"/>
          <w:kern w:val="0"/>
          <w:sz w:val="24"/>
          <w:szCs w:val="24"/>
        </w:rPr>
        <w:t>等</w:t>
      </w:r>
      <w:r w:rsidR="009737D8">
        <w:rPr>
          <w:rFonts w:ascii="宋体" w:eastAsia="宋体" w:hAnsi="宋体" w:cs="宋体"/>
          <w:color w:val="0D0D0D"/>
          <w:kern w:val="0"/>
          <w:sz w:val="24"/>
          <w:szCs w:val="24"/>
        </w:rPr>
        <w:t>。本项目为交钥匙工程。</w:t>
      </w:r>
    </w:p>
    <w:p w:rsidR="009737D8" w:rsidRDefault="003F008E" w:rsidP="009737D8">
      <w:pPr>
        <w:widowControl/>
        <w:snapToGrid w:val="0"/>
        <w:spacing w:before="100" w:beforeAutospacing="1" w:after="100" w:afterAutospacing="1"/>
        <w:ind w:firstLine="660"/>
        <w:contextualSpacing/>
        <w:jc w:val="left"/>
        <w:rPr>
          <w:rFonts w:ascii="宋体" w:eastAsia="宋体" w:hAnsi="宋体" w:cs="宋体"/>
          <w:kern w:val="0"/>
          <w:sz w:val="24"/>
          <w:szCs w:val="24"/>
        </w:rPr>
      </w:pPr>
      <w:r>
        <w:rPr>
          <w:rFonts w:ascii="宋体" w:eastAsia="宋体" w:hAnsi="宋体" w:cs="宋体" w:hint="eastAsia"/>
          <w:kern w:val="0"/>
          <w:sz w:val="24"/>
          <w:szCs w:val="24"/>
        </w:rPr>
        <w:t>4、</w:t>
      </w:r>
      <w:r w:rsidR="009737D8">
        <w:rPr>
          <w:rFonts w:ascii="宋体" w:eastAsia="宋体" w:hAnsi="宋体" w:cs="宋体"/>
          <w:kern w:val="0"/>
          <w:sz w:val="24"/>
          <w:szCs w:val="24"/>
        </w:rPr>
        <w:t>可自行</w:t>
      </w:r>
      <w:r w:rsidR="009737D8">
        <w:rPr>
          <w:rFonts w:ascii="宋体" w:eastAsia="宋体" w:hAnsi="宋体" w:cs="宋体" w:hint="eastAsia"/>
          <w:kern w:val="0"/>
          <w:sz w:val="24"/>
          <w:szCs w:val="24"/>
        </w:rPr>
        <w:t>考察现场。</w:t>
      </w:r>
    </w:p>
    <w:p w:rsidR="009737D8" w:rsidRDefault="00323406" w:rsidP="009737D8">
      <w:pPr>
        <w:widowControl/>
        <w:snapToGrid w:val="0"/>
        <w:spacing w:before="100" w:beforeAutospacing="1" w:after="100" w:afterAutospacing="1"/>
        <w:ind w:firstLine="660"/>
        <w:contextualSpacing/>
        <w:jc w:val="left"/>
        <w:rPr>
          <w:rFonts w:ascii="宋体" w:eastAsia="宋体" w:hAnsi="宋体" w:cs="宋体"/>
          <w:kern w:val="0"/>
          <w:sz w:val="24"/>
          <w:szCs w:val="24"/>
        </w:rPr>
      </w:pPr>
      <w:r>
        <w:rPr>
          <w:rFonts w:ascii="宋体" w:eastAsia="宋体" w:hAnsi="宋体" w:cs="宋体" w:hint="eastAsia"/>
          <w:b/>
          <w:bCs/>
          <w:kern w:val="0"/>
          <w:sz w:val="24"/>
          <w:szCs w:val="24"/>
        </w:rPr>
        <w:t>六</w:t>
      </w:r>
      <w:r w:rsidR="009737D8">
        <w:rPr>
          <w:rFonts w:ascii="宋体" w:eastAsia="宋体" w:hAnsi="宋体" w:cs="宋体" w:hint="eastAsia"/>
          <w:b/>
          <w:bCs/>
          <w:kern w:val="0"/>
          <w:sz w:val="24"/>
          <w:szCs w:val="24"/>
        </w:rPr>
        <w:t>、工期要求</w:t>
      </w:r>
    </w:p>
    <w:p w:rsidR="009737D8" w:rsidRDefault="009737D8" w:rsidP="009737D8">
      <w:pPr>
        <w:widowControl/>
        <w:snapToGrid w:val="0"/>
        <w:spacing w:before="100" w:beforeAutospacing="1" w:after="100" w:afterAutospacing="1"/>
        <w:ind w:firstLine="660"/>
        <w:contextualSpacing/>
        <w:jc w:val="left"/>
        <w:rPr>
          <w:rFonts w:ascii="宋体" w:eastAsia="宋体" w:hAnsi="宋体" w:cs="宋体"/>
          <w:kern w:val="0"/>
          <w:sz w:val="24"/>
          <w:szCs w:val="24"/>
        </w:rPr>
      </w:pPr>
      <w:r>
        <w:rPr>
          <w:rFonts w:ascii="宋体" w:eastAsia="宋体" w:hAnsi="宋体" w:cs="宋体" w:hint="eastAsia"/>
          <w:kern w:val="0"/>
          <w:sz w:val="24"/>
          <w:szCs w:val="24"/>
        </w:rPr>
        <w:t>该项目需于</w:t>
      </w:r>
      <w:r w:rsidRPr="005A6FDC">
        <w:rPr>
          <w:rFonts w:ascii="宋体" w:eastAsia="宋体" w:hAnsi="宋体" w:cs="宋体" w:hint="eastAsia"/>
          <w:b/>
          <w:kern w:val="0"/>
          <w:sz w:val="24"/>
          <w:szCs w:val="24"/>
          <w:u w:val="single"/>
        </w:rPr>
        <w:t>20</w:t>
      </w:r>
      <w:r w:rsidRPr="005A6FDC">
        <w:rPr>
          <w:rFonts w:ascii="宋体" w:eastAsia="宋体" w:hAnsi="宋体" w:cs="宋体"/>
          <w:b/>
          <w:kern w:val="0"/>
          <w:sz w:val="24"/>
          <w:szCs w:val="24"/>
          <w:u w:val="single"/>
        </w:rPr>
        <w:t>2</w:t>
      </w:r>
      <w:r w:rsidRPr="005A6FDC">
        <w:rPr>
          <w:rFonts w:ascii="宋体" w:eastAsia="宋体" w:hAnsi="宋体" w:cs="宋体" w:hint="eastAsia"/>
          <w:b/>
          <w:kern w:val="0"/>
          <w:sz w:val="24"/>
          <w:szCs w:val="24"/>
          <w:u w:val="single"/>
        </w:rPr>
        <w:t>1年</w:t>
      </w:r>
      <w:r w:rsidR="005A6FDC" w:rsidRPr="005A6FDC">
        <w:rPr>
          <w:rFonts w:ascii="宋体" w:eastAsia="宋体" w:hAnsi="宋体" w:cs="宋体"/>
          <w:b/>
          <w:kern w:val="0"/>
          <w:sz w:val="24"/>
          <w:szCs w:val="24"/>
          <w:u w:val="single"/>
        </w:rPr>
        <w:t>6</w:t>
      </w:r>
      <w:r w:rsidRPr="005A6FDC">
        <w:rPr>
          <w:rFonts w:ascii="宋体" w:eastAsia="宋体" w:hAnsi="宋体" w:cs="宋体" w:hint="eastAsia"/>
          <w:b/>
          <w:kern w:val="0"/>
          <w:sz w:val="24"/>
          <w:szCs w:val="24"/>
          <w:u w:val="single"/>
        </w:rPr>
        <w:t>月</w:t>
      </w:r>
      <w:r w:rsidR="005A6FDC">
        <w:rPr>
          <w:rFonts w:ascii="宋体" w:eastAsia="宋体" w:hAnsi="宋体" w:cs="宋体" w:hint="eastAsia"/>
          <w:b/>
          <w:kern w:val="0"/>
          <w:sz w:val="24"/>
          <w:szCs w:val="24"/>
          <w:u w:val="single"/>
        </w:rPr>
        <w:t>1</w:t>
      </w:r>
      <w:r w:rsidRPr="005A6FDC">
        <w:rPr>
          <w:rFonts w:ascii="宋体" w:eastAsia="宋体" w:hAnsi="宋体" w:cs="宋体"/>
          <w:b/>
          <w:kern w:val="0"/>
          <w:sz w:val="24"/>
          <w:szCs w:val="24"/>
          <w:u w:val="single"/>
        </w:rPr>
        <w:t>8</w:t>
      </w:r>
      <w:r w:rsidRPr="005A6FDC">
        <w:rPr>
          <w:rFonts w:ascii="宋体" w:eastAsia="宋体" w:hAnsi="宋体" w:cs="宋体" w:hint="eastAsia"/>
          <w:b/>
          <w:kern w:val="0"/>
          <w:sz w:val="24"/>
          <w:szCs w:val="24"/>
          <w:u w:val="single"/>
        </w:rPr>
        <w:t>日</w:t>
      </w:r>
      <w:r>
        <w:rPr>
          <w:rFonts w:ascii="宋体" w:eastAsia="宋体" w:hAnsi="宋体" w:cs="宋体" w:hint="eastAsia"/>
          <w:kern w:val="0"/>
          <w:sz w:val="24"/>
          <w:szCs w:val="24"/>
        </w:rPr>
        <w:t>前完成开发并实现交付工作，</w:t>
      </w:r>
      <w:r>
        <w:rPr>
          <w:rFonts w:ascii="宋体" w:eastAsia="宋体" w:hAnsi="宋体" w:cs="宋体"/>
          <w:kern w:val="0"/>
          <w:sz w:val="24"/>
          <w:szCs w:val="24"/>
        </w:rPr>
        <w:t>安装地点：西南财经大学</w:t>
      </w:r>
      <w:r>
        <w:rPr>
          <w:rFonts w:ascii="宋体" w:eastAsia="宋体" w:hAnsi="宋体" w:cs="宋体" w:hint="eastAsia"/>
          <w:kern w:val="0"/>
          <w:sz w:val="24"/>
          <w:szCs w:val="24"/>
        </w:rPr>
        <w:t>柳林</w:t>
      </w:r>
      <w:r>
        <w:rPr>
          <w:rFonts w:ascii="宋体" w:eastAsia="宋体" w:hAnsi="宋体" w:cs="宋体"/>
          <w:kern w:val="0"/>
          <w:sz w:val="24"/>
          <w:szCs w:val="24"/>
        </w:rPr>
        <w:t>校区</w:t>
      </w:r>
      <w:r w:rsidR="005A6FDC">
        <w:rPr>
          <w:rFonts w:ascii="宋体" w:eastAsia="宋体" w:hAnsi="宋体" w:cs="宋体" w:hint="eastAsia"/>
          <w:kern w:val="0"/>
          <w:sz w:val="24"/>
          <w:szCs w:val="24"/>
        </w:rPr>
        <w:t>颐德楼</w:t>
      </w:r>
      <w:r>
        <w:rPr>
          <w:rFonts w:ascii="宋体" w:eastAsia="宋体" w:hAnsi="宋体" w:cs="宋体" w:hint="eastAsia"/>
          <w:kern w:val="0"/>
          <w:sz w:val="24"/>
          <w:szCs w:val="24"/>
        </w:rPr>
        <w:t>。</w:t>
      </w:r>
    </w:p>
    <w:p w:rsidR="009737D8" w:rsidRDefault="00323406" w:rsidP="00323406">
      <w:pPr>
        <w:widowControl/>
        <w:snapToGrid w:val="0"/>
        <w:spacing w:before="100" w:beforeAutospacing="1" w:after="100" w:afterAutospacing="1"/>
        <w:ind w:firstLineChars="250" w:firstLine="602"/>
        <w:contextualSpacing/>
        <w:jc w:val="left"/>
        <w:rPr>
          <w:rFonts w:ascii="宋体" w:eastAsia="宋体" w:hAnsi="宋体" w:cs="宋体"/>
          <w:kern w:val="0"/>
          <w:sz w:val="24"/>
          <w:szCs w:val="24"/>
        </w:rPr>
      </w:pPr>
      <w:r>
        <w:rPr>
          <w:rFonts w:ascii="宋体" w:eastAsia="宋体" w:hAnsi="宋体" w:cs="宋体" w:hint="eastAsia"/>
          <w:b/>
          <w:bCs/>
          <w:color w:val="0D0D0D"/>
          <w:kern w:val="0"/>
          <w:sz w:val="24"/>
          <w:szCs w:val="24"/>
        </w:rPr>
        <w:t>七</w:t>
      </w:r>
      <w:r w:rsidR="009737D8">
        <w:rPr>
          <w:rFonts w:ascii="宋体" w:eastAsia="宋体" w:hAnsi="宋体" w:cs="宋体" w:hint="eastAsia"/>
          <w:b/>
          <w:bCs/>
          <w:color w:val="0D0D0D"/>
          <w:kern w:val="0"/>
          <w:sz w:val="24"/>
          <w:szCs w:val="24"/>
        </w:rPr>
        <w:t>、验收及付款</w:t>
      </w:r>
    </w:p>
    <w:p w:rsidR="009737D8" w:rsidRDefault="009737D8" w:rsidP="009737D8">
      <w:pPr>
        <w:widowControl/>
        <w:snapToGrid w:val="0"/>
        <w:spacing w:before="100" w:beforeAutospacing="1" w:after="100" w:afterAutospacing="1"/>
        <w:ind w:firstLine="660"/>
        <w:contextualSpacing/>
        <w:jc w:val="left"/>
        <w:rPr>
          <w:rFonts w:ascii="宋体" w:eastAsia="宋体" w:hAnsi="宋体" w:cs="宋体"/>
          <w:kern w:val="0"/>
          <w:sz w:val="24"/>
          <w:szCs w:val="24"/>
        </w:rPr>
      </w:pPr>
      <w:r>
        <w:rPr>
          <w:rFonts w:ascii="宋体" w:eastAsia="宋体" w:hAnsi="宋体" w:cs="宋体" w:hint="eastAsia"/>
          <w:color w:val="0D0D0D"/>
          <w:kern w:val="0"/>
          <w:sz w:val="24"/>
          <w:szCs w:val="24"/>
        </w:rPr>
        <w:t>1、项目完成并实现交付后，供应</w:t>
      </w:r>
      <w:r>
        <w:rPr>
          <w:rFonts w:ascii="宋体" w:eastAsia="宋体" w:hAnsi="宋体" w:cs="宋体"/>
          <w:color w:val="0D0D0D"/>
          <w:kern w:val="0"/>
          <w:sz w:val="24"/>
          <w:szCs w:val="24"/>
        </w:rPr>
        <w:t>商提出申请，</w:t>
      </w:r>
      <w:r>
        <w:rPr>
          <w:rFonts w:ascii="宋体" w:eastAsia="宋体" w:hAnsi="宋体" w:cs="宋体" w:hint="eastAsia"/>
          <w:color w:val="0D0D0D"/>
          <w:kern w:val="0"/>
          <w:sz w:val="24"/>
          <w:szCs w:val="24"/>
        </w:rPr>
        <w:t>由采购人在五个校</w:t>
      </w:r>
      <w:r>
        <w:rPr>
          <w:rFonts w:ascii="宋体" w:eastAsia="宋体" w:hAnsi="宋体" w:cs="宋体"/>
          <w:color w:val="0D0D0D"/>
          <w:kern w:val="0"/>
          <w:sz w:val="24"/>
          <w:szCs w:val="24"/>
        </w:rPr>
        <w:t>方</w:t>
      </w:r>
      <w:r>
        <w:rPr>
          <w:rFonts w:ascii="宋体" w:eastAsia="宋体" w:hAnsi="宋体" w:cs="宋体" w:hint="eastAsia"/>
          <w:color w:val="0D0D0D"/>
          <w:kern w:val="0"/>
          <w:sz w:val="24"/>
          <w:szCs w:val="24"/>
        </w:rPr>
        <w:t>工作日内组织验收。</w:t>
      </w:r>
    </w:p>
    <w:p w:rsidR="009737D8" w:rsidRDefault="009737D8" w:rsidP="009737D8">
      <w:pPr>
        <w:widowControl/>
        <w:snapToGrid w:val="0"/>
        <w:spacing w:before="100" w:beforeAutospacing="1" w:after="100" w:afterAutospacing="1"/>
        <w:ind w:firstLine="660"/>
        <w:contextualSpacing/>
        <w:jc w:val="left"/>
        <w:rPr>
          <w:rFonts w:ascii="宋体" w:eastAsia="宋体" w:hAnsi="宋体" w:cs="宋体"/>
          <w:kern w:val="0"/>
          <w:sz w:val="24"/>
          <w:szCs w:val="24"/>
        </w:rPr>
      </w:pPr>
      <w:r>
        <w:rPr>
          <w:rFonts w:ascii="宋体" w:eastAsia="宋体" w:hAnsi="宋体" w:cs="宋体" w:hint="eastAsia"/>
          <w:color w:val="0D0D0D"/>
          <w:kern w:val="0"/>
          <w:sz w:val="24"/>
          <w:szCs w:val="24"/>
        </w:rPr>
        <w:t>2.本项目无预付款，验收合格且乙方提供有效、齐全的支付凭证后，校方于二十个工作日内支付全款。</w:t>
      </w:r>
    </w:p>
    <w:p w:rsidR="005E2C1E" w:rsidRPr="005E2C1E" w:rsidRDefault="005E2C1E" w:rsidP="00323406">
      <w:pPr>
        <w:widowControl/>
        <w:snapToGrid w:val="0"/>
        <w:spacing w:before="100" w:beforeAutospacing="1" w:after="100" w:afterAutospacing="1"/>
        <w:ind w:firstLineChars="250" w:firstLine="602"/>
        <w:contextualSpacing/>
        <w:jc w:val="left"/>
        <w:rPr>
          <w:rFonts w:ascii="宋体" w:eastAsia="宋体" w:hAnsi="宋体" w:cs="宋体"/>
          <w:kern w:val="0"/>
          <w:sz w:val="24"/>
          <w:szCs w:val="24"/>
        </w:rPr>
      </w:pPr>
      <w:r w:rsidRPr="005E2C1E">
        <w:rPr>
          <w:rFonts w:ascii="宋体" w:eastAsia="宋体" w:hAnsi="宋体" w:cs="宋体" w:hint="eastAsia"/>
          <w:b/>
          <w:bCs/>
          <w:color w:val="0D0D0D"/>
          <w:kern w:val="0"/>
          <w:sz w:val="24"/>
          <w:szCs w:val="24"/>
        </w:rPr>
        <w:t>八、报价文件制作、密封要求</w:t>
      </w:r>
    </w:p>
    <w:p w:rsidR="005E2C1E" w:rsidRPr="005E2C1E" w:rsidRDefault="005E2C1E" w:rsidP="005E2C1E">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5E2C1E">
        <w:rPr>
          <w:rFonts w:ascii="宋体" w:eastAsia="宋体" w:hAnsi="宋体" w:cs="宋体" w:hint="eastAsia"/>
          <w:color w:val="0D0D0D"/>
          <w:kern w:val="0"/>
          <w:sz w:val="24"/>
          <w:szCs w:val="24"/>
        </w:rPr>
        <w:t>报价人应提供报价文件正本和副本各一份，如正本与副本有不同之处，以正本为准。报价文件正本与副本均应使用GB／T148——A4型纸打印，图表等可按同样规格的倍数扩展。以上资料均需加盖报价人的鲜章。</w:t>
      </w:r>
    </w:p>
    <w:p w:rsidR="005E2C1E" w:rsidRPr="005E2C1E" w:rsidRDefault="0097193D" w:rsidP="005E2C1E">
      <w:pPr>
        <w:widowControl/>
        <w:snapToGrid w:val="0"/>
        <w:spacing w:before="100" w:beforeAutospacing="1" w:after="100" w:afterAutospacing="1"/>
        <w:ind w:firstLine="660"/>
        <w:contextualSpacing/>
        <w:jc w:val="left"/>
        <w:rPr>
          <w:rFonts w:ascii="宋体" w:eastAsia="宋体" w:hAnsi="宋体" w:cs="宋体"/>
          <w:kern w:val="0"/>
          <w:sz w:val="24"/>
          <w:szCs w:val="24"/>
        </w:rPr>
      </w:pPr>
      <w:r>
        <w:rPr>
          <w:rFonts w:ascii="宋体" w:eastAsia="宋体" w:hAnsi="宋体" w:cs="宋体" w:hint="eastAsia"/>
          <w:color w:val="0D0D0D"/>
          <w:kern w:val="0"/>
          <w:sz w:val="24"/>
          <w:szCs w:val="24"/>
        </w:rPr>
        <w:t>报价文件的正本、副本</w:t>
      </w:r>
      <w:r w:rsidR="005E2C1E" w:rsidRPr="005E2C1E">
        <w:rPr>
          <w:rFonts w:ascii="宋体" w:eastAsia="宋体" w:hAnsi="宋体" w:cs="宋体" w:hint="eastAsia"/>
          <w:color w:val="0D0D0D"/>
          <w:kern w:val="0"/>
          <w:sz w:val="24"/>
          <w:szCs w:val="24"/>
        </w:rPr>
        <w:t>全部密封在一起，密封最外层应标明报价项目名称、报价人全称、项目编号，并在密封处加盖报价人印章。</w:t>
      </w:r>
    </w:p>
    <w:p w:rsidR="005E2C1E" w:rsidRPr="005E2C1E" w:rsidRDefault="005E2C1E" w:rsidP="005E2C1E">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5E2C1E">
        <w:rPr>
          <w:rFonts w:ascii="宋体" w:eastAsia="宋体" w:hAnsi="宋体" w:cs="宋体" w:hint="eastAsia"/>
          <w:b/>
          <w:bCs/>
          <w:color w:val="0D0D0D"/>
          <w:kern w:val="0"/>
          <w:sz w:val="24"/>
          <w:szCs w:val="24"/>
        </w:rPr>
        <w:t>九、报价截止时间和评审时间</w:t>
      </w:r>
    </w:p>
    <w:p w:rsidR="005E2C1E" w:rsidRPr="00B83639" w:rsidRDefault="005E2C1E" w:rsidP="005E2C1E">
      <w:pPr>
        <w:widowControl/>
        <w:snapToGrid w:val="0"/>
        <w:spacing w:before="100" w:beforeAutospacing="1" w:after="100" w:afterAutospacing="1"/>
        <w:ind w:firstLine="555"/>
        <w:contextualSpacing/>
        <w:jc w:val="left"/>
        <w:rPr>
          <w:rFonts w:ascii="宋体" w:eastAsia="宋体" w:hAnsi="宋体" w:cs="宋体"/>
          <w:color w:val="0D0D0D"/>
          <w:kern w:val="0"/>
          <w:sz w:val="24"/>
          <w:szCs w:val="24"/>
        </w:rPr>
      </w:pPr>
      <w:r w:rsidRPr="00B83639">
        <w:rPr>
          <w:rFonts w:ascii="宋体" w:eastAsia="宋体" w:hAnsi="宋体" w:cs="宋体" w:hint="eastAsia"/>
          <w:color w:val="0D0D0D"/>
          <w:kern w:val="0"/>
          <w:sz w:val="24"/>
          <w:szCs w:val="24"/>
        </w:rPr>
        <w:lastRenderedPageBreak/>
        <w:t>20</w:t>
      </w:r>
      <w:r w:rsidR="00323406" w:rsidRPr="00B83639">
        <w:rPr>
          <w:rFonts w:ascii="宋体" w:eastAsia="宋体" w:hAnsi="宋体" w:cs="宋体" w:hint="eastAsia"/>
          <w:color w:val="0D0D0D"/>
          <w:kern w:val="0"/>
          <w:sz w:val="24"/>
          <w:szCs w:val="24"/>
        </w:rPr>
        <w:t>21</w:t>
      </w:r>
      <w:r w:rsidRPr="00B83639">
        <w:rPr>
          <w:rFonts w:ascii="宋体" w:eastAsia="宋体" w:hAnsi="宋体" w:cs="宋体" w:hint="eastAsia"/>
          <w:color w:val="0D0D0D"/>
          <w:kern w:val="0"/>
          <w:sz w:val="24"/>
          <w:szCs w:val="24"/>
        </w:rPr>
        <w:t>年</w:t>
      </w:r>
      <w:r w:rsidR="005A6FDC" w:rsidRPr="00B83639">
        <w:rPr>
          <w:rFonts w:ascii="宋体" w:eastAsia="宋体" w:hAnsi="宋体" w:cs="宋体"/>
          <w:color w:val="0D0D0D"/>
          <w:kern w:val="0"/>
          <w:sz w:val="24"/>
          <w:szCs w:val="24"/>
        </w:rPr>
        <w:t>5</w:t>
      </w:r>
      <w:r w:rsidR="00616AB9" w:rsidRPr="00616AB9">
        <w:rPr>
          <w:rFonts w:ascii="宋体" w:eastAsia="宋体" w:hAnsi="宋体" w:cs="宋体" w:hint="eastAsia"/>
          <w:color w:val="0D0D0D"/>
          <w:kern w:val="0"/>
          <w:sz w:val="24"/>
          <w:szCs w:val="24"/>
          <w:rPrChange w:id="0" w:author="123" w:date="2019-06-14T16:56:00Z">
            <w:rPr>
              <w:rFonts w:ascii="宋体" w:eastAsia="宋体" w:hAnsi="宋体" w:cs="宋体" w:hint="eastAsia"/>
              <w:color w:val="FF0000"/>
              <w:kern w:val="0"/>
              <w:sz w:val="24"/>
              <w:szCs w:val="24"/>
            </w:rPr>
          </w:rPrChange>
        </w:rPr>
        <w:t>月</w:t>
      </w:r>
      <w:r w:rsidR="00B83639" w:rsidRPr="00B83639">
        <w:rPr>
          <w:rFonts w:ascii="宋体" w:eastAsia="宋体" w:hAnsi="宋体" w:cs="宋体" w:hint="eastAsia"/>
          <w:color w:val="0D0D0D"/>
          <w:kern w:val="0"/>
          <w:sz w:val="24"/>
          <w:szCs w:val="24"/>
        </w:rPr>
        <w:t>1</w:t>
      </w:r>
      <w:r w:rsidR="00886DAA">
        <w:rPr>
          <w:rFonts w:ascii="宋体" w:eastAsia="宋体" w:hAnsi="宋体" w:cs="宋体" w:hint="eastAsia"/>
          <w:color w:val="0D0D0D"/>
          <w:kern w:val="0"/>
          <w:sz w:val="24"/>
          <w:szCs w:val="24"/>
        </w:rPr>
        <w:t>3</w:t>
      </w:r>
      <w:r w:rsidR="00616AB9" w:rsidRPr="00616AB9">
        <w:rPr>
          <w:rFonts w:ascii="宋体" w:eastAsia="宋体" w:hAnsi="宋体" w:cs="宋体" w:hint="eastAsia"/>
          <w:color w:val="0D0D0D"/>
          <w:kern w:val="0"/>
          <w:sz w:val="24"/>
          <w:szCs w:val="24"/>
          <w:rPrChange w:id="1" w:author="123" w:date="2019-06-14T16:56:00Z">
            <w:rPr>
              <w:rFonts w:ascii="宋体" w:eastAsia="宋体" w:hAnsi="宋体" w:cs="宋体" w:hint="eastAsia"/>
              <w:color w:val="FF0000"/>
              <w:kern w:val="0"/>
              <w:sz w:val="24"/>
              <w:szCs w:val="24"/>
            </w:rPr>
          </w:rPrChange>
        </w:rPr>
        <w:t>日</w:t>
      </w:r>
      <w:r w:rsidRPr="00B83639">
        <w:rPr>
          <w:rFonts w:ascii="宋体" w:eastAsia="宋体" w:hAnsi="宋体" w:cs="宋体" w:hint="eastAsia"/>
          <w:color w:val="0D0D0D"/>
          <w:kern w:val="0"/>
          <w:sz w:val="24"/>
          <w:szCs w:val="24"/>
        </w:rPr>
        <w:t>上午10:00（北京时间）</w:t>
      </w:r>
      <w:r w:rsidRPr="005E2C1E">
        <w:rPr>
          <w:rFonts w:ascii="宋体" w:eastAsia="宋体" w:hAnsi="宋体" w:cs="宋体" w:hint="eastAsia"/>
          <w:color w:val="0D0D0D"/>
          <w:kern w:val="0"/>
          <w:sz w:val="24"/>
          <w:szCs w:val="24"/>
        </w:rPr>
        <w:t>。</w:t>
      </w:r>
    </w:p>
    <w:p w:rsidR="005E2C1E" w:rsidRPr="005E2C1E" w:rsidRDefault="005E2C1E" w:rsidP="005E2C1E">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5E2C1E">
        <w:rPr>
          <w:rFonts w:ascii="宋体" w:eastAsia="宋体" w:hAnsi="宋体" w:cs="宋体" w:hint="eastAsia"/>
          <w:color w:val="0D0D0D"/>
          <w:kern w:val="0"/>
          <w:sz w:val="24"/>
          <w:szCs w:val="24"/>
        </w:rPr>
        <w:t>报价文件必须在报价截止时间前送达，逾期送达的报价文件恕不接受。本次询价不接受邮寄的报价文件。</w:t>
      </w:r>
    </w:p>
    <w:p w:rsidR="005E2C1E" w:rsidRPr="005E2C1E" w:rsidRDefault="005E2C1E" w:rsidP="005E2C1E">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5E2C1E">
        <w:rPr>
          <w:rFonts w:ascii="宋体" w:eastAsia="宋体" w:hAnsi="宋体" w:cs="宋体" w:hint="eastAsia"/>
          <w:b/>
          <w:bCs/>
          <w:color w:val="0D0D0D"/>
          <w:kern w:val="0"/>
          <w:sz w:val="24"/>
          <w:szCs w:val="24"/>
        </w:rPr>
        <w:t>十、报价文件</w:t>
      </w:r>
      <w:r w:rsidR="00C07CB4">
        <w:rPr>
          <w:rFonts w:ascii="宋体" w:eastAsia="宋体" w:hAnsi="宋体" w:cs="宋体" w:hint="eastAsia"/>
          <w:b/>
          <w:bCs/>
          <w:color w:val="0D0D0D"/>
          <w:kern w:val="0"/>
          <w:sz w:val="24"/>
          <w:szCs w:val="24"/>
        </w:rPr>
        <w:t>递交及</w:t>
      </w:r>
      <w:r w:rsidRPr="005E2C1E">
        <w:rPr>
          <w:rFonts w:ascii="宋体" w:eastAsia="宋体" w:hAnsi="宋体" w:cs="宋体" w:hint="eastAsia"/>
          <w:b/>
          <w:bCs/>
          <w:color w:val="0D0D0D"/>
          <w:kern w:val="0"/>
          <w:sz w:val="24"/>
          <w:szCs w:val="24"/>
        </w:rPr>
        <w:t>评审地点</w:t>
      </w:r>
    </w:p>
    <w:p w:rsidR="005E2C1E" w:rsidRPr="005E2C1E" w:rsidRDefault="006D43DE" w:rsidP="00890A11">
      <w:pPr>
        <w:widowControl/>
        <w:snapToGrid w:val="0"/>
        <w:ind w:firstLineChars="250" w:firstLine="600"/>
        <w:contextualSpacing/>
        <w:jc w:val="left"/>
        <w:rPr>
          <w:rFonts w:ascii="宋体" w:eastAsia="宋体" w:hAnsi="宋体" w:cs="宋体"/>
          <w:kern w:val="0"/>
          <w:sz w:val="24"/>
          <w:szCs w:val="24"/>
        </w:rPr>
      </w:pPr>
      <w:r>
        <w:rPr>
          <w:rFonts w:ascii="宋体" w:eastAsia="宋体" w:hAnsi="宋体" w:cs="宋体" w:hint="eastAsia"/>
          <w:color w:val="0D0D0D"/>
          <w:kern w:val="0"/>
          <w:sz w:val="24"/>
          <w:szCs w:val="24"/>
        </w:rPr>
        <w:t>因疫情期间学校实行管控，请</w:t>
      </w:r>
      <w:r w:rsidR="00FB770E">
        <w:rPr>
          <w:rFonts w:ascii="宋体" w:eastAsia="宋体" w:hAnsi="宋体" w:cs="宋体" w:hint="eastAsia"/>
          <w:color w:val="0D0D0D"/>
          <w:kern w:val="0"/>
          <w:sz w:val="24"/>
          <w:szCs w:val="24"/>
        </w:rPr>
        <w:t>报价人</w:t>
      </w:r>
      <w:r>
        <w:rPr>
          <w:rFonts w:ascii="宋体" w:eastAsia="宋体" w:hAnsi="宋体" w:cs="宋体" w:hint="eastAsia"/>
          <w:color w:val="0D0D0D"/>
          <w:kern w:val="0"/>
          <w:sz w:val="24"/>
          <w:szCs w:val="24"/>
        </w:rPr>
        <w:t>将报价文件</w:t>
      </w:r>
      <w:r w:rsidR="00FB770E">
        <w:rPr>
          <w:rFonts w:ascii="宋体" w:eastAsia="宋体" w:hAnsi="宋体" w:cs="宋体" w:hint="eastAsia"/>
          <w:color w:val="0D0D0D"/>
          <w:kern w:val="0"/>
          <w:sz w:val="24"/>
          <w:szCs w:val="24"/>
        </w:rPr>
        <w:t>于</w:t>
      </w:r>
      <w:r w:rsidR="000114E1" w:rsidRPr="008A77E2">
        <w:rPr>
          <w:rFonts w:ascii="宋体" w:eastAsia="宋体" w:hAnsi="宋体" w:cs="宋体" w:hint="eastAsia"/>
          <w:color w:val="0D0D0D"/>
          <w:kern w:val="0"/>
          <w:sz w:val="24"/>
          <w:szCs w:val="24"/>
        </w:rPr>
        <w:t>5</w:t>
      </w:r>
      <w:r w:rsidR="00616AB9" w:rsidRPr="00616AB9">
        <w:rPr>
          <w:rFonts w:ascii="宋体" w:eastAsia="宋体" w:hAnsi="宋体" w:cs="宋体" w:hint="eastAsia"/>
          <w:color w:val="0D0D0D"/>
          <w:kern w:val="0"/>
          <w:sz w:val="24"/>
          <w:szCs w:val="24"/>
          <w:rPrChange w:id="2" w:author="123" w:date="2019-06-14T16:56:00Z">
            <w:rPr>
              <w:rFonts w:ascii="宋体" w:eastAsia="宋体" w:hAnsi="宋体" w:cs="宋体" w:hint="eastAsia"/>
              <w:color w:val="FF0000"/>
              <w:kern w:val="0"/>
              <w:sz w:val="24"/>
              <w:szCs w:val="24"/>
            </w:rPr>
          </w:rPrChange>
        </w:rPr>
        <w:t>月</w:t>
      </w:r>
      <w:r w:rsidR="003D44E0" w:rsidRPr="008A77E2">
        <w:rPr>
          <w:rFonts w:ascii="宋体" w:eastAsia="宋体" w:hAnsi="宋体" w:cs="宋体" w:hint="eastAsia"/>
          <w:color w:val="0D0D0D"/>
          <w:kern w:val="0"/>
          <w:sz w:val="24"/>
          <w:szCs w:val="24"/>
        </w:rPr>
        <w:t>1</w:t>
      </w:r>
      <w:r w:rsidR="00886DAA">
        <w:rPr>
          <w:rFonts w:ascii="宋体" w:eastAsia="宋体" w:hAnsi="宋体" w:cs="宋体" w:hint="eastAsia"/>
          <w:color w:val="0D0D0D"/>
          <w:kern w:val="0"/>
          <w:sz w:val="24"/>
          <w:szCs w:val="24"/>
        </w:rPr>
        <w:t>3</w:t>
      </w:r>
      <w:r w:rsidR="00616AB9" w:rsidRPr="00616AB9">
        <w:rPr>
          <w:rFonts w:ascii="宋体" w:eastAsia="宋体" w:hAnsi="宋体" w:cs="宋体" w:hint="eastAsia"/>
          <w:color w:val="0D0D0D"/>
          <w:kern w:val="0"/>
          <w:sz w:val="24"/>
          <w:szCs w:val="24"/>
          <w:rPrChange w:id="3" w:author="123" w:date="2019-06-14T16:56:00Z">
            <w:rPr>
              <w:rFonts w:ascii="宋体" w:eastAsia="宋体" w:hAnsi="宋体" w:cs="宋体" w:hint="eastAsia"/>
              <w:color w:val="FF0000"/>
              <w:kern w:val="0"/>
              <w:sz w:val="24"/>
              <w:szCs w:val="24"/>
            </w:rPr>
          </w:rPrChange>
        </w:rPr>
        <w:t>日</w:t>
      </w:r>
      <w:r w:rsidR="00FB770E" w:rsidRPr="008A77E2">
        <w:rPr>
          <w:rFonts w:ascii="宋体" w:eastAsia="宋体" w:hAnsi="宋体" w:cs="宋体" w:hint="eastAsia"/>
          <w:color w:val="0D0D0D"/>
          <w:kern w:val="0"/>
          <w:sz w:val="24"/>
          <w:szCs w:val="24"/>
        </w:rPr>
        <w:t>上午9:30-10:00</w:t>
      </w:r>
      <w:r>
        <w:rPr>
          <w:rFonts w:ascii="宋体" w:eastAsia="宋体" w:hAnsi="宋体" w:cs="宋体" w:hint="eastAsia"/>
          <w:color w:val="0D0D0D"/>
          <w:kern w:val="0"/>
          <w:sz w:val="24"/>
          <w:szCs w:val="24"/>
        </w:rPr>
        <w:t>送到</w:t>
      </w:r>
      <w:r w:rsidR="005E2C1E" w:rsidRPr="005E2C1E">
        <w:rPr>
          <w:rFonts w:ascii="宋体" w:eastAsia="宋体" w:hAnsi="宋体" w:cs="宋体" w:hint="eastAsia"/>
          <w:color w:val="0D0D0D"/>
          <w:kern w:val="0"/>
          <w:sz w:val="24"/>
          <w:szCs w:val="24"/>
        </w:rPr>
        <w:t>西南财经大学柳林校区</w:t>
      </w:r>
      <w:r w:rsidR="00640B8A">
        <w:rPr>
          <w:rFonts w:ascii="宋体" w:eastAsia="宋体" w:hAnsi="宋体" w:cs="宋体" w:hint="eastAsia"/>
          <w:color w:val="0D0D0D"/>
          <w:kern w:val="0"/>
          <w:sz w:val="24"/>
          <w:szCs w:val="24"/>
        </w:rPr>
        <w:t>北</w:t>
      </w:r>
      <w:r w:rsidR="00640B8A">
        <w:rPr>
          <w:rFonts w:ascii="宋体" w:eastAsia="宋体" w:hAnsi="宋体" w:cs="宋体"/>
          <w:color w:val="0D0D0D"/>
          <w:kern w:val="0"/>
          <w:sz w:val="24"/>
          <w:szCs w:val="24"/>
        </w:rPr>
        <w:t>大门</w:t>
      </w:r>
      <w:r w:rsidR="00640B8A">
        <w:rPr>
          <w:rFonts w:ascii="宋体" w:eastAsia="宋体" w:hAnsi="宋体" w:cs="宋体" w:hint="eastAsia"/>
          <w:color w:val="0D0D0D"/>
          <w:kern w:val="0"/>
          <w:sz w:val="24"/>
          <w:szCs w:val="24"/>
        </w:rPr>
        <w:t>右</w:t>
      </w:r>
      <w:r w:rsidR="00640B8A">
        <w:rPr>
          <w:rFonts w:ascii="宋体" w:eastAsia="宋体" w:hAnsi="宋体" w:cs="宋体"/>
          <w:color w:val="0D0D0D"/>
          <w:kern w:val="0"/>
          <w:sz w:val="24"/>
          <w:szCs w:val="24"/>
        </w:rPr>
        <w:t>侧</w:t>
      </w:r>
      <w:r w:rsidR="005E2C1E" w:rsidRPr="005E2C1E">
        <w:rPr>
          <w:rFonts w:ascii="宋体" w:eastAsia="宋体" w:hAnsi="宋体" w:cs="宋体" w:hint="eastAsia"/>
          <w:color w:val="0D0D0D"/>
          <w:kern w:val="0"/>
          <w:sz w:val="24"/>
          <w:szCs w:val="24"/>
        </w:rPr>
        <w:t>（成都市温江区柳台大道555号）</w:t>
      </w:r>
      <w:r>
        <w:rPr>
          <w:rFonts w:ascii="宋体" w:eastAsia="宋体" w:hAnsi="宋体" w:cs="宋体" w:hint="eastAsia"/>
          <w:color w:val="0D0D0D"/>
          <w:kern w:val="0"/>
          <w:sz w:val="24"/>
          <w:szCs w:val="24"/>
        </w:rPr>
        <w:t>，由采购人统一收取</w:t>
      </w:r>
      <w:r w:rsidR="005E2C1E" w:rsidRPr="005E2C1E">
        <w:rPr>
          <w:rFonts w:ascii="宋体" w:eastAsia="宋体" w:hAnsi="宋体" w:cs="宋体" w:hint="eastAsia"/>
          <w:color w:val="0D0D0D"/>
          <w:kern w:val="0"/>
          <w:sz w:val="24"/>
          <w:szCs w:val="24"/>
        </w:rPr>
        <w:t>。</w:t>
      </w:r>
    </w:p>
    <w:p w:rsidR="00640B8A" w:rsidRDefault="005E2C1E" w:rsidP="00640B8A">
      <w:pPr>
        <w:widowControl/>
        <w:snapToGrid w:val="0"/>
        <w:spacing w:before="100" w:beforeAutospacing="1" w:after="100" w:afterAutospacing="1"/>
        <w:ind w:leftChars="300" w:left="630"/>
        <w:contextualSpacing/>
        <w:jc w:val="left"/>
        <w:rPr>
          <w:rFonts w:ascii="宋体" w:eastAsia="宋体" w:hAnsi="宋体" w:cs="宋体"/>
          <w:b/>
          <w:bCs/>
          <w:color w:val="0D0D0D"/>
          <w:kern w:val="0"/>
          <w:sz w:val="24"/>
          <w:szCs w:val="24"/>
        </w:rPr>
      </w:pPr>
      <w:r w:rsidRPr="005E2C1E">
        <w:rPr>
          <w:rFonts w:ascii="宋体" w:eastAsia="宋体" w:hAnsi="宋体" w:cs="宋体" w:hint="eastAsia"/>
          <w:b/>
          <w:bCs/>
          <w:color w:val="0D0D0D"/>
          <w:kern w:val="0"/>
          <w:sz w:val="24"/>
          <w:szCs w:val="24"/>
        </w:rPr>
        <w:t>十一、</w:t>
      </w:r>
      <w:r w:rsidR="00C07CB4">
        <w:rPr>
          <w:rFonts w:ascii="宋体" w:eastAsia="宋体" w:hAnsi="宋体" w:cs="宋体" w:hint="eastAsia"/>
          <w:b/>
          <w:bCs/>
          <w:color w:val="0D0D0D"/>
          <w:kern w:val="0"/>
          <w:sz w:val="24"/>
          <w:szCs w:val="24"/>
        </w:rPr>
        <w:t>其他：</w:t>
      </w:r>
      <w:r w:rsidR="00640B8A">
        <w:rPr>
          <w:rFonts w:ascii="宋体" w:eastAsia="宋体" w:hAnsi="宋体" w:cs="宋体"/>
          <w:b/>
          <w:bCs/>
          <w:color w:val="0D0D0D"/>
          <w:kern w:val="0"/>
          <w:sz w:val="24"/>
          <w:szCs w:val="24"/>
        </w:rPr>
        <w:t xml:space="preserve"> </w:t>
      </w:r>
    </w:p>
    <w:p w:rsidR="005E2C1E" w:rsidRPr="00640B8A" w:rsidRDefault="00C07CB4" w:rsidP="00640B8A">
      <w:pPr>
        <w:widowControl/>
        <w:snapToGrid w:val="0"/>
        <w:spacing w:before="100" w:beforeAutospacing="1" w:after="100" w:afterAutospacing="1"/>
        <w:ind w:leftChars="300" w:left="630"/>
        <w:contextualSpacing/>
        <w:jc w:val="left"/>
        <w:rPr>
          <w:rFonts w:ascii="宋体" w:eastAsia="宋体" w:hAnsi="宋体" w:cs="宋体"/>
          <w:color w:val="0D0D0D"/>
          <w:kern w:val="0"/>
          <w:sz w:val="24"/>
          <w:szCs w:val="24"/>
        </w:rPr>
      </w:pPr>
      <w:r w:rsidRPr="00640B8A">
        <w:rPr>
          <w:rFonts w:ascii="宋体" w:eastAsia="宋体" w:hAnsi="宋体" w:cs="宋体"/>
          <w:color w:val="0D0D0D"/>
          <w:kern w:val="0"/>
          <w:sz w:val="24"/>
          <w:szCs w:val="24"/>
        </w:rPr>
        <w:t>1、</w:t>
      </w:r>
      <w:r w:rsidR="005E2C1E" w:rsidRPr="00640B8A">
        <w:rPr>
          <w:rFonts w:ascii="宋体" w:eastAsia="宋体" w:hAnsi="宋体" w:cs="宋体" w:hint="eastAsia"/>
          <w:color w:val="0D0D0D"/>
          <w:kern w:val="0"/>
          <w:sz w:val="24"/>
          <w:szCs w:val="24"/>
        </w:rPr>
        <w:t>报价人需仔细阅读询价文件中所有的事项、格式、条款和规范要求</w:t>
      </w:r>
      <w:r w:rsidRPr="00640B8A">
        <w:rPr>
          <w:rFonts w:ascii="宋体" w:eastAsia="宋体" w:hAnsi="宋体" w:cs="宋体" w:hint="eastAsia"/>
          <w:color w:val="0D0D0D"/>
          <w:kern w:val="0"/>
          <w:sz w:val="24"/>
          <w:szCs w:val="24"/>
        </w:rPr>
        <w:t>。</w:t>
      </w:r>
    </w:p>
    <w:p w:rsidR="005E2C1E" w:rsidRDefault="00C07CB4" w:rsidP="00640B8A">
      <w:pPr>
        <w:widowControl/>
        <w:snapToGrid w:val="0"/>
        <w:spacing w:before="100" w:beforeAutospacing="1" w:after="100" w:afterAutospacing="1"/>
        <w:ind w:firstLineChars="250" w:firstLine="600"/>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2、</w:t>
      </w:r>
      <w:r w:rsidR="005E2C1E" w:rsidRPr="005E2C1E">
        <w:rPr>
          <w:rFonts w:ascii="宋体" w:eastAsia="宋体" w:hAnsi="宋体" w:cs="宋体" w:hint="eastAsia"/>
          <w:color w:val="0D0D0D"/>
          <w:kern w:val="0"/>
          <w:sz w:val="24"/>
          <w:szCs w:val="24"/>
        </w:rPr>
        <w:t>如报价人未按照询价文件要求提交全部资料，或报价文件未对本项目在各方面都做出实质性响应，将影响报价文件的有效性。</w:t>
      </w:r>
    </w:p>
    <w:p w:rsidR="005E2C1E" w:rsidRPr="005E2C1E" w:rsidRDefault="005E2C1E" w:rsidP="005E2C1E">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5E2C1E">
        <w:rPr>
          <w:rFonts w:ascii="宋体" w:eastAsia="宋体" w:hAnsi="宋体" w:cs="宋体" w:hint="eastAsia"/>
          <w:b/>
          <w:bCs/>
          <w:color w:val="0D0D0D"/>
          <w:kern w:val="0"/>
          <w:sz w:val="24"/>
          <w:szCs w:val="24"/>
        </w:rPr>
        <w:t>十二、联系方式</w:t>
      </w:r>
    </w:p>
    <w:p w:rsidR="005E2C1E" w:rsidRPr="005E2C1E" w:rsidRDefault="005E2C1E" w:rsidP="005E2C1E">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5E2C1E">
        <w:rPr>
          <w:rFonts w:ascii="宋体" w:eastAsia="宋体" w:hAnsi="宋体" w:cs="宋体" w:hint="eastAsia"/>
          <w:color w:val="0D0D0D"/>
          <w:kern w:val="0"/>
          <w:sz w:val="24"/>
          <w:szCs w:val="24"/>
        </w:rPr>
        <w:t>87092439 87092601</w:t>
      </w:r>
    </w:p>
    <w:p w:rsidR="005E2C1E" w:rsidRPr="005E2C1E" w:rsidRDefault="005E2C1E" w:rsidP="005E2C1E">
      <w:pPr>
        <w:widowControl/>
        <w:snapToGrid w:val="0"/>
        <w:spacing w:before="100" w:beforeAutospacing="1" w:after="100" w:afterAutospacing="1"/>
        <w:ind w:firstLine="660"/>
        <w:contextualSpacing/>
        <w:jc w:val="left"/>
        <w:rPr>
          <w:rFonts w:ascii="宋体" w:eastAsia="宋体" w:hAnsi="宋体" w:cs="宋体"/>
          <w:b/>
          <w:bCs/>
          <w:color w:val="0D0D0D"/>
          <w:kern w:val="0"/>
          <w:sz w:val="24"/>
          <w:szCs w:val="24"/>
        </w:rPr>
      </w:pPr>
      <w:r w:rsidRPr="005E2C1E">
        <w:rPr>
          <w:rFonts w:ascii="宋体" w:eastAsia="宋体" w:hAnsi="宋体" w:cs="宋体" w:hint="eastAsia"/>
          <w:b/>
          <w:bCs/>
          <w:color w:val="0D0D0D"/>
          <w:kern w:val="0"/>
          <w:sz w:val="24"/>
          <w:szCs w:val="24"/>
        </w:rPr>
        <w:t>十三、本项目未尽事宜均按照西南财经大学的相关规定执行。</w:t>
      </w:r>
    </w:p>
    <w:p w:rsidR="005E2C1E" w:rsidRDefault="005E2C1E" w:rsidP="005E2C1E">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5E2C1E">
        <w:rPr>
          <w:rFonts w:ascii="宋体" w:eastAsia="宋体" w:hAnsi="宋体" w:cs="宋体"/>
          <w:kern w:val="0"/>
          <w:sz w:val="24"/>
          <w:szCs w:val="24"/>
        </w:rPr>
        <w:t> </w:t>
      </w:r>
    </w:p>
    <w:p w:rsidR="00374952" w:rsidRPr="005E2C1E" w:rsidRDefault="00374952" w:rsidP="005E2C1E">
      <w:pPr>
        <w:widowControl/>
        <w:snapToGrid w:val="0"/>
        <w:spacing w:before="100" w:beforeAutospacing="1" w:after="100" w:afterAutospacing="1"/>
        <w:ind w:firstLine="660"/>
        <w:contextualSpacing/>
        <w:jc w:val="left"/>
        <w:rPr>
          <w:rFonts w:ascii="宋体" w:eastAsia="宋体" w:hAnsi="宋体" w:cs="宋体"/>
          <w:kern w:val="0"/>
          <w:sz w:val="24"/>
          <w:szCs w:val="24"/>
        </w:rPr>
      </w:pPr>
    </w:p>
    <w:p w:rsidR="00374952" w:rsidRPr="00374952" w:rsidRDefault="005E2C1E" w:rsidP="00374952">
      <w:pPr>
        <w:widowControl/>
        <w:snapToGrid w:val="0"/>
        <w:spacing w:before="100" w:beforeAutospacing="1" w:after="100" w:afterAutospacing="1"/>
        <w:ind w:firstLineChars="1650" w:firstLine="3960"/>
        <w:contextualSpacing/>
        <w:jc w:val="left"/>
        <w:rPr>
          <w:rFonts w:ascii="宋体" w:eastAsia="宋体" w:hAnsi="宋体" w:cs="宋体"/>
          <w:kern w:val="0"/>
          <w:sz w:val="24"/>
          <w:szCs w:val="24"/>
        </w:rPr>
      </w:pPr>
      <w:r w:rsidRPr="005E2C1E">
        <w:rPr>
          <w:rFonts w:ascii="宋体" w:eastAsia="宋体" w:hAnsi="宋体" w:cs="宋体" w:hint="eastAsia"/>
          <w:color w:val="0D0D0D"/>
          <w:kern w:val="0"/>
          <w:sz w:val="24"/>
          <w:szCs w:val="24"/>
        </w:rPr>
        <w:t>西南财经大学</w:t>
      </w:r>
      <w:r w:rsidR="00374952">
        <w:rPr>
          <w:rFonts w:ascii="宋体" w:eastAsia="宋体" w:hAnsi="宋体" w:cs="宋体" w:hint="eastAsia"/>
          <w:color w:val="0D0D0D"/>
          <w:kern w:val="0"/>
          <w:sz w:val="24"/>
          <w:szCs w:val="24"/>
        </w:rPr>
        <w:t>招标与采购中心</w:t>
      </w:r>
    </w:p>
    <w:p w:rsidR="005E2C1E" w:rsidRDefault="005E2C1E" w:rsidP="00374952">
      <w:pPr>
        <w:widowControl/>
        <w:snapToGrid w:val="0"/>
        <w:spacing w:before="100" w:beforeAutospacing="1" w:after="100" w:afterAutospacing="1"/>
        <w:ind w:firstLineChars="1900" w:firstLine="4560"/>
        <w:contextualSpacing/>
        <w:jc w:val="left"/>
        <w:rPr>
          <w:rFonts w:ascii="宋体" w:eastAsia="宋体" w:hAnsi="宋体" w:cs="宋体"/>
          <w:color w:val="0D0D0D"/>
          <w:kern w:val="0"/>
          <w:sz w:val="24"/>
          <w:szCs w:val="24"/>
        </w:rPr>
      </w:pPr>
      <w:r w:rsidRPr="00B83639">
        <w:rPr>
          <w:rFonts w:ascii="宋体" w:eastAsia="宋体" w:hAnsi="宋体" w:cs="宋体" w:hint="eastAsia"/>
          <w:color w:val="0D0D0D"/>
          <w:kern w:val="0"/>
          <w:sz w:val="24"/>
          <w:szCs w:val="24"/>
        </w:rPr>
        <w:t>20</w:t>
      </w:r>
      <w:r w:rsidR="00576F1C" w:rsidRPr="00B83639">
        <w:rPr>
          <w:rFonts w:ascii="宋体" w:eastAsia="宋体" w:hAnsi="宋体" w:cs="宋体" w:hint="eastAsia"/>
          <w:color w:val="0D0D0D"/>
          <w:kern w:val="0"/>
          <w:sz w:val="24"/>
          <w:szCs w:val="24"/>
        </w:rPr>
        <w:t>21</w:t>
      </w:r>
      <w:r w:rsidRPr="00B83639">
        <w:rPr>
          <w:rFonts w:ascii="宋体" w:eastAsia="宋体" w:hAnsi="宋体" w:cs="宋体" w:hint="eastAsia"/>
          <w:color w:val="0D0D0D"/>
          <w:kern w:val="0"/>
          <w:sz w:val="24"/>
          <w:szCs w:val="24"/>
        </w:rPr>
        <w:t>年</w:t>
      </w:r>
      <w:r w:rsidR="00886DAA">
        <w:rPr>
          <w:rFonts w:ascii="宋体" w:eastAsia="宋体" w:hAnsi="宋体" w:cs="宋体" w:hint="eastAsia"/>
          <w:color w:val="0D0D0D"/>
          <w:kern w:val="0"/>
          <w:sz w:val="24"/>
          <w:szCs w:val="24"/>
        </w:rPr>
        <w:t>5</w:t>
      </w:r>
      <w:r w:rsidRPr="00B83639">
        <w:rPr>
          <w:rFonts w:ascii="宋体" w:eastAsia="宋体" w:hAnsi="宋体" w:cs="宋体" w:hint="eastAsia"/>
          <w:color w:val="0D0D0D"/>
          <w:kern w:val="0"/>
          <w:sz w:val="24"/>
          <w:szCs w:val="24"/>
        </w:rPr>
        <w:t>月</w:t>
      </w:r>
      <w:r w:rsidR="00886DAA">
        <w:rPr>
          <w:rFonts w:ascii="宋体" w:eastAsia="宋体" w:hAnsi="宋体" w:cs="宋体" w:hint="eastAsia"/>
          <w:color w:val="0D0D0D"/>
          <w:kern w:val="0"/>
          <w:sz w:val="24"/>
          <w:szCs w:val="24"/>
        </w:rPr>
        <w:t>6</w:t>
      </w:r>
      <w:r w:rsidRPr="00B83639">
        <w:rPr>
          <w:rFonts w:ascii="宋体" w:eastAsia="宋体" w:hAnsi="宋体" w:cs="宋体" w:hint="eastAsia"/>
          <w:color w:val="0D0D0D"/>
          <w:kern w:val="0"/>
          <w:sz w:val="24"/>
          <w:szCs w:val="24"/>
        </w:rPr>
        <w:t>日</w:t>
      </w:r>
    </w:p>
    <w:p w:rsidR="0089500D" w:rsidRPr="005E2C1E" w:rsidRDefault="0089500D" w:rsidP="002E49D4">
      <w:pPr>
        <w:widowControl/>
        <w:snapToGrid w:val="0"/>
        <w:spacing w:before="100" w:beforeAutospacing="1" w:after="100" w:afterAutospacing="1"/>
        <w:contextualSpacing/>
        <w:jc w:val="left"/>
        <w:rPr>
          <w:rFonts w:ascii="宋体" w:eastAsia="宋体" w:hAnsi="宋体" w:cs="宋体"/>
          <w:kern w:val="0"/>
          <w:sz w:val="24"/>
          <w:szCs w:val="24"/>
        </w:rPr>
      </w:pPr>
    </w:p>
    <w:p w:rsidR="005E2C1E" w:rsidRPr="00A3531D" w:rsidRDefault="005E2C1E" w:rsidP="005E2C1E">
      <w:pPr>
        <w:widowControl/>
        <w:spacing w:before="100" w:beforeAutospacing="1" w:after="100" w:afterAutospacing="1" w:line="360" w:lineRule="auto"/>
        <w:jc w:val="left"/>
        <w:rPr>
          <w:rFonts w:ascii="宋体" w:eastAsia="宋体" w:hAnsi="宋体" w:cs="宋体"/>
          <w:kern w:val="0"/>
          <w:sz w:val="18"/>
          <w:szCs w:val="18"/>
        </w:rPr>
      </w:pPr>
      <w:r w:rsidRPr="00A3531D">
        <w:rPr>
          <w:rFonts w:ascii="宋体" w:eastAsia="宋体" w:hAnsi="宋体" w:cs="宋体" w:hint="eastAsia"/>
          <w:color w:val="0D0D0D"/>
          <w:kern w:val="0"/>
          <w:sz w:val="29"/>
          <w:szCs w:val="29"/>
        </w:rPr>
        <w:t>附件：</w:t>
      </w:r>
    </w:p>
    <w:p w:rsidR="005E2C1E" w:rsidRPr="005E2C1E" w:rsidRDefault="00BA3567" w:rsidP="005E2C1E">
      <w:pPr>
        <w:widowControl/>
        <w:spacing w:before="100" w:beforeAutospacing="1" w:after="100" w:afterAutospacing="1" w:line="360" w:lineRule="auto"/>
        <w:jc w:val="center"/>
        <w:rPr>
          <w:rFonts w:ascii="宋体" w:eastAsia="宋体" w:hAnsi="宋体" w:cs="宋体"/>
          <w:kern w:val="0"/>
          <w:sz w:val="30"/>
          <w:szCs w:val="30"/>
        </w:rPr>
      </w:pPr>
      <w:r w:rsidRPr="00BA3567">
        <w:rPr>
          <w:rFonts w:ascii="宋体" w:eastAsia="宋体" w:hAnsi="宋体" w:cs="宋体" w:hint="eastAsia"/>
          <w:b/>
          <w:bCs/>
          <w:kern w:val="0"/>
          <w:sz w:val="30"/>
          <w:szCs w:val="30"/>
        </w:rPr>
        <w:t>西南财经大学定制工作台及座椅</w:t>
      </w:r>
      <w:r w:rsidR="005E2C1E" w:rsidRPr="005E2C1E">
        <w:rPr>
          <w:rFonts w:ascii="宋体" w:eastAsia="宋体" w:hAnsi="宋体" w:cs="宋体" w:hint="eastAsia"/>
          <w:b/>
          <w:bCs/>
          <w:kern w:val="0"/>
          <w:sz w:val="30"/>
          <w:szCs w:val="30"/>
        </w:rPr>
        <w:t>采购项目报价表</w:t>
      </w:r>
    </w:p>
    <w:p w:rsidR="005E2C1E" w:rsidRPr="00B83639" w:rsidRDefault="005E2C1E" w:rsidP="005E2C1E">
      <w:pPr>
        <w:widowControl/>
        <w:spacing w:before="100" w:beforeAutospacing="1" w:after="100" w:afterAutospacing="1"/>
        <w:jc w:val="left"/>
        <w:rPr>
          <w:rFonts w:ascii="宋体" w:eastAsia="宋体" w:hAnsi="宋体" w:cs="宋体"/>
          <w:color w:val="0D0D0D"/>
          <w:kern w:val="0"/>
          <w:sz w:val="24"/>
          <w:szCs w:val="24"/>
        </w:rPr>
      </w:pPr>
      <w:r w:rsidRPr="00A3531D">
        <w:rPr>
          <w:rFonts w:ascii="宋体" w:eastAsia="宋体" w:hAnsi="宋体" w:cs="宋体" w:hint="eastAsia"/>
          <w:b/>
          <w:bCs/>
          <w:color w:val="0D0D0D"/>
          <w:kern w:val="0"/>
          <w:sz w:val="24"/>
          <w:szCs w:val="24"/>
        </w:rPr>
        <w:t>项目编号：</w:t>
      </w:r>
      <w:r w:rsidRPr="00B83639">
        <w:rPr>
          <w:rFonts w:ascii="宋体" w:eastAsia="宋体" w:hAnsi="宋体" w:cs="宋体" w:hint="eastAsia"/>
          <w:color w:val="0D0D0D"/>
          <w:kern w:val="0"/>
          <w:sz w:val="24"/>
          <w:szCs w:val="24"/>
        </w:rPr>
        <w:t>XJ</w:t>
      </w:r>
      <w:r w:rsidR="000114E1" w:rsidRPr="00B83639">
        <w:rPr>
          <w:rFonts w:ascii="宋体" w:eastAsia="宋体" w:hAnsi="宋体" w:cs="宋体" w:hint="eastAsia"/>
          <w:color w:val="0D0D0D"/>
          <w:kern w:val="0"/>
          <w:sz w:val="24"/>
          <w:szCs w:val="24"/>
        </w:rPr>
        <w:t>202105</w:t>
      </w:r>
    </w:p>
    <w:p w:rsidR="005E2C1E" w:rsidRDefault="005E2C1E" w:rsidP="005E2C1E">
      <w:pPr>
        <w:snapToGrid w:val="0"/>
        <w:contextualSpacing/>
        <w:rPr>
          <w:rFonts w:ascii="宋体" w:eastAsia="宋体" w:hAnsi="宋体" w:cs="宋体"/>
          <w:b/>
          <w:bCs/>
          <w:color w:val="0D0D0D"/>
          <w:kern w:val="0"/>
          <w:sz w:val="24"/>
          <w:szCs w:val="24"/>
        </w:rPr>
      </w:pPr>
      <w:r w:rsidRPr="00A3531D">
        <w:rPr>
          <w:rFonts w:ascii="宋体" w:eastAsia="宋体" w:hAnsi="宋体" w:cs="宋体" w:hint="eastAsia"/>
          <w:b/>
          <w:bCs/>
          <w:color w:val="0D0D0D"/>
          <w:kern w:val="0"/>
          <w:sz w:val="24"/>
          <w:szCs w:val="24"/>
        </w:rPr>
        <w:t>项目名称：</w:t>
      </w:r>
      <w:r w:rsidR="00BA3567" w:rsidRPr="00BA3567">
        <w:rPr>
          <w:rFonts w:ascii="宋体" w:eastAsia="宋体" w:hAnsi="宋体" w:cs="宋体" w:hint="eastAsia"/>
          <w:b/>
          <w:bCs/>
          <w:color w:val="0D0D0D"/>
          <w:kern w:val="0"/>
          <w:sz w:val="24"/>
          <w:szCs w:val="24"/>
        </w:rPr>
        <w:t>西南财经大学定制工作台及座椅采购</w:t>
      </w:r>
    </w:p>
    <w:tbl>
      <w:tblPr>
        <w:tblW w:w="8188" w:type="dxa"/>
        <w:tblLook w:val="04A0" w:firstRow="1" w:lastRow="0" w:firstColumn="1" w:lastColumn="0" w:noHBand="0" w:noVBand="1"/>
      </w:tblPr>
      <w:tblGrid>
        <w:gridCol w:w="1211"/>
        <w:gridCol w:w="992"/>
        <w:gridCol w:w="709"/>
        <w:gridCol w:w="709"/>
        <w:gridCol w:w="2016"/>
        <w:gridCol w:w="2551"/>
      </w:tblGrid>
      <w:tr w:rsidR="00B83639" w:rsidRPr="00A3531D" w:rsidTr="00B83639">
        <w:trPr>
          <w:trHeight w:val="435"/>
        </w:trPr>
        <w:tc>
          <w:tcPr>
            <w:tcW w:w="12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83639" w:rsidRPr="00B83639" w:rsidRDefault="00B83639" w:rsidP="00B83639">
            <w:pPr>
              <w:widowControl/>
              <w:spacing w:before="100" w:beforeAutospacing="1" w:after="100" w:afterAutospacing="1"/>
              <w:jc w:val="center"/>
              <w:rPr>
                <w:rFonts w:ascii="宋体" w:eastAsia="宋体" w:hAnsi="宋体" w:cs="宋体"/>
                <w:b/>
                <w:bCs/>
                <w:color w:val="0D0D0D"/>
                <w:kern w:val="0"/>
                <w:sz w:val="18"/>
                <w:szCs w:val="18"/>
              </w:rPr>
            </w:pPr>
            <w:r w:rsidRPr="00B83639">
              <w:rPr>
                <w:rFonts w:ascii="宋体" w:eastAsia="宋体" w:hAnsi="宋体" w:cs="宋体" w:hint="eastAsia"/>
                <w:b/>
                <w:bCs/>
                <w:color w:val="0D0D0D"/>
                <w:kern w:val="0"/>
                <w:sz w:val="18"/>
                <w:szCs w:val="18"/>
              </w:rPr>
              <w:t>项目名称</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83639" w:rsidRPr="00B83639" w:rsidRDefault="00B83639" w:rsidP="00B83639">
            <w:pPr>
              <w:widowControl/>
              <w:spacing w:before="100" w:beforeAutospacing="1" w:after="100" w:afterAutospacing="1"/>
              <w:jc w:val="center"/>
              <w:rPr>
                <w:rFonts w:ascii="宋体" w:eastAsia="宋体" w:hAnsi="宋体" w:cs="宋体"/>
                <w:b/>
                <w:bCs/>
                <w:color w:val="0D0D0D"/>
                <w:kern w:val="0"/>
                <w:sz w:val="18"/>
                <w:szCs w:val="18"/>
              </w:rPr>
            </w:pPr>
            <w:r w:rsidRPr="00B83639">
              <w:rPr>
                <w:rFonts w:ascii="宋体" w:eastAsia="宋体" w:hAnsi="宋体" w:cs="宋体" w:hint="eastAsia"/>
                <w:b/>
                <w:bCs/>
                <w:color w:val="0D0D0D"/>
                <w:kern w:val="0"/>
                <w:sz w:val="18"/>
                <w:szCs w:val="18"/>
              </w:rPr>
              <w:t>品牌型号</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B83639" w:rsidRPr="00B83639" w:rsidRDefault="00B83639" w:rsidP="00B83639">
            <w:pPr>
              <w:widowControl/>
              <w:spacing w:before="100" w:beforeAutospacing="1" w:after="100" w:afterAutospacing="1"/>
              <w:jc w:val="center"/>
              <w:rPr>
                <w:rFonts w:ascii="宋体" w:eastAsia="宋体" w:hAnsi="宋体" w:cs="宋体"/>
                <w:b/>
                <w:bCs/>
                <w:color w:val="0D0D0D"/>
                <w:kern w:val="0"/>
                <w:sz w:val="18"/>
                <w:szCs w:val="18"/>
              </w:rPr>
            </w:pPr>
            <w:r w:rsidRPr="00B83639">
              <w:rPr>
                <w:rFonts w:ascii="宋体" w:eastAsia="宋体" w:hAnsi="宋体" w:cs="宋体" w:hint="eastAsia"/>
                <w:b/>
                <w:bCs/>
                <w:color w:val="0D0D0D"/>
                <w:kern w:val="0"/>
                <w:sz w:val="18"/>
                <w:szCs w:val="18"/>
              </w:rPr>
              <w:t>数量</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B83639" w:rsidRPr="00B83639" w:rsidRDefault="00B83639" w:rsidP="00B83639">
            <w:pPr>
              <w:widowControl/>
              <w:spacing w:before="100" w:beforeAutospacing="1" w:after="100" w:afterAutospacing="1"/>
              <w:jc w:val="center"/>
              <w:rPr>
                <w:rFonts w:ascii="宋体" w:eastAsia="宋体" w:hAnsi="宋体" w:cs="宋体"/>
                <w:b/>
                <w:bCs/>
                <w:color w:val="0D0D0D"/>
                <w:kern w:val="0"/>
                <w:sz w:val="18"/>
                <w:szCs w:val="18"/>
              </w:rPr>
            </w:pPr>
            <w:r w:rsidRPr="00B83639">
              <w:rPr>
                <w:rFonts w:ascii="宋体" w:eastAsia="宋体" w:hAnsi="宋体" w:cs="宋体" w:hint="eastAsia"/>
                <w:b/>
                <w:bCs/>
                <w:color w:val="0D0D0D"/>
                <w:kern w:val="0"/>
                <w:sz w:val="18"/>
                <w:szCs w:val="18"/>
              </w:rPr>
              <w:t>单位</w:t>
            </w:r>
          </w:p>
        </w:tc>
        <w:tc>
          <w:tcPr>
            <w:tcW w:w="2016" w:type="dxa"/>
            <w:tcBorders>
              <w:top w:val="single" w:sz="4" w:space="0" w:color="auto"/>
              <w:left w:val="nil"/>
              <w:bottom w:val="single" w:sz="4" w:space="0" w:color="auto"/>
              <w:right w:val="single" w:sz="4" w:space="0" w:color="auto"/>
            </w:tcBorders>
            <w:shd w:val="clear" w:color="auto" w:fill="auto"/>
            <w:noWrap/>
            <w:vAlign w:val="center"/>
          </w:tcPr>
          <w:p w:rsidR="00B83639" w:rsidRPr="00B83639" w:rsidRDefault="00B83639" w:rsidP="00B83639">
            <w:pPr>
              <w:widowControl/>
              <w:spacing w:before="100" w:beforeAutospacing="1" w:after="100" w:afterAutospacing="1"/>
              <w:jc w:val="center"/>
              <w:rPr>
                <w:rFonts w:ascii="宋体" w:eastAsia="宋体" w:hAnsi="宋体" w:cs="宋体"/>
                <w:b/>
                <w:bCs/>
                <w:color w:val="0D0D0D"/>
                <w:kern w:val="0"/>
                <w:sz w:val="18"/>
                <w:szCs w:val="18"/>
              </w:rPr>
            </w:pPr>
            <w:r w:rsidRPr="00B83639">
              <w:rPr>
                <w:rFonts w:ascii="宋体" w:eastAsia="宋体" w:hAnsi="宋体" w:cs="宋体" w:hint="eastAsia"/>
                <w:b/>
                <w:bCs/>
                <w:color w:val="0D0D0D"/>
                <w:kern w:val="0"/>
                <w:sz w:val="18"/>
                <w:szCs w:val="18"/>
              </w:rPr>
              <w:t>单价（元）</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83639" w:rsidRPr="00A3531D" w:rsidRDefault="00B83639" w:rsidP="008E70AC">
            <w:pPr>
              <w:widowControl/>
              <w:spacing w:before="100" w:beforeAutospacing="1" w:after="100" w:afterAutospacing="1"/>
              <w:jc w:val="left"/>
              <w:rPr>
                <w:rFonts w:ascii="宋体" w:eastAsia="宋体" w:hAnsi="宋体" w:cs="宋体"/>
                <w:kern w:val="0"/>
                <w:sz w:val="18"/>
                <w:szCs w:val="18"/>
              </w:rPr>
            </w:pPr>
            <w:r w:rsidRPr="00A3531D">
              <w:rPr>
                <w:rFonts w:ascii="宋体" w:eastAsia="宋体" w:hAnsi="宋体" w:cs="宋体" w:hint="eastAsia"/>
                <w:b/>
                <w:bCs/>
                <w:color w:val="0D0D0D"/>
                <w:kern w:val="0"/>
                <w:sz w:val="18"/>
                <w:szCs w:val="18"/>
              </w:rPr>
              <w:t>总报价(含税)（人民币小写：万元）</w:t>
            </w:r>
          </w:p>
        </w:tc>
      </w:tr>
      <w:tr w:rsidR="00B83639" w:rsidRPr="00A3531D" w:rsidTr="00B83639">
        <w:trPr>
          <w:trHeight w:val="367"/>
        </w:trPr>
        <w:tc>
          <w:tcPr>
            <w:tcW w:w="1211" w:type="dxa"/>
            <w:tcBorders>
              <w:top w:val="nil"/>
              <w:left w:val="single" w:sz="4" w:space="0" w:color="auto"/>
              <w:bottom w:val="single" w:sz="4" w:space="0" w:color="auto"/>
              <w:right w:val="single" w:sz="4" w:space="0" w:color="auto"/>
            </w:tcBorders>
            <w:shd w:val="clear" w:color="auto" w:fill="auto"/>
            <w:noWrap/>
            <w:vAlign w:val="center"/>
            <w:hideMark/>
          </w:tcPr>
          <w:p w:rsidR="00B83639" w:rsidRPr="00A3531D" w:rsidRDefault="00B83639" w:rsidP="006D3AE3">
            <w:pPr>
              <w:widowControl/>
              <w:jc w:val="center"/>
              <w:rPr>
                <w:rFonts w:ascii="宋体" w:eastAsia="宋体" w:hAnsi="宋体" w:cs="宋体"/>
                <w:color w:val="000000"/>
                <w:kern w:val="0"/>
                <w:sz w:val="22"/>
              </w:rPr>
            </w:pPr>
            <w:r>
              <w:t>电动升降</w:t>
            </w:r>
            <w:proofErr w:type="gramStart"/>
            <w:r>
              <w:t>讲桌台</w:t>
            </w:r>
            <w:proofErr w:type="gramEnd"/>
          </w:p>
        </w:tc>
        <w:tc>
          <w:tcPr>
            <w:tcW w:w="992" w:type="dxa"/>
            <w:tcBorders>
              <w:top w:val="nil"/>
              <w:left w:val="nil"/>
              <w:bottom w:val="single" w:sz="4" w:space="0" w:color="auto"/>
              <w:right w:val="single" w:sz="4" w:space="0" w:color="auto"/>
            </w:tcBorders>
            <w:shd w:val="clear" w:color="auto" w:fill="auto"/>
            <w:noWrap/>
            <w:vAlign w:val="center"/>
            <w:hideMark/>
          </w:tcPr>
          <w:p w:rsidR="00B83639" w:rsidRPr="00A3531D" w:rsidRDefault="00B83639" w:rsidP="008E70AC">
            <w:pPr>
              <w:widowControl/>
              <w:jc w:val="center"/>
              <w:rPr>
                <w:rFonts w:ascii="宋体" w:eastAsia="宋体" w:hAnsi="宋体" w:cs="宋体"/>
                <w:color w:val="000000"/>
                <w:kern w:val="0"/>
                <w:sz w:val="22"/>
              </w:rPr>
            </w:pPr>
          </w:p>
        </w:tc>
        <w:tc>
          <w:tcPr>
            <w:tcW w:w="709" w:type="dxa"/>
            <w:tcBorders>
              <w:top w:val="nil"/>
              <w:left w:val="nil"/>
              <w:bottom w:val="single" w:sz="4" w:space="0" w:color="auto"/>
              <w:right w:val="single" w:sz="4" w:space="0" w:color="auto"/>
            </w:tcBorders>
            <w:shd w:val="clear" w:color="auto" w:fill="auto"/>
            <w:vAlign w:val="center"/>
          </w:tcPr>
          <w:p w:rsidR="00B83639" w:rsidRPr="00A3531D" w:rsidRDefault="00B83639" w:rsidP="008E70AC">
            <w:pPr>
              <w:widowControl/>
              <w:jc w:val="center"/>
              <w:rPr>
                <w:rFonts w:ascii="宋体" w:eastAsia="宋体" w:hAnsi="宋体" w:cs="宋体"/>
                <w:color w:val="000000"/>
                <w:kern w:val="0"/>
                <w:sz w:val="22"/>
              </w:rPr>
            </w:pPr>
          </w:p>
        </w:tc>
        <w:tc>
          <w:tcPr>
            <w:tcW w:w="709" w:type="dxa"/>
            <w:tcBorders>
              <w:top w:val="nil"/>
              <w:left w:val="nil"/>
              <w:bottom w:val="single" w:sz="4" w:space="0" w:color="auto"/>
              <w:right w:val="single" w:sz="4" w:space="0" w:color="auto"/>
            </w:tcBorders>
            <w:shd w:val="clear" w:color="auto" w:fill="auto"/>
            <w:noWrap/>
            <w:vAlign w:val="center"/>
          </w:tcPr>
          <w:p w:rsidR="00B83639" w:rsidRPr="00A3531D" w:rsidRDefault="00B83639" w:rsidP="008E70AC">
            <w:pPr>
              <w:widowControl/>
              <w:jc w:val="center"/>
              <w:rPr>
                <w:rFonts w:ascii="宋体" w:eastAsia="宋体" w:hAnsi="宋体" w:cs="宋体"/>
                <w:color w:val="000000"/>
                <w:kern w:val="0"/>
                <w:sz w:val="22"/>
              </w:rPr>
            </w:pPr>
          </w:p>
        </w:tc>
        <w:tc>
          <w:tcPr>
            <w:tcW w:w="2016" w:type="dxa"/>
            <w:tcBorders>
              <w:top w:val="nil"/>
              <w:left w:val="nil"/>
              <w:bottom w:val="single" w:sz="4" w:space="0" w:color="auto"/>
              <w:right w:val="single" w:sz="4" w:space="0" w:color="auto"/>
            </w:tcBorders>
            <w:shd w:val="clear" w:color="auto" w:fill="auto"/>
            <w:noWrap/>
            <w:vAlign w:val="center"/>
          </w:tcPr>
          <w:p w:rsidR="00B83639" w:rsidRPr="00A3531D" w:rsidRDefault="00B83639" w:rsidP="008E70AC">
            <w:pPr>
              <w:widowControl/>
              <w:jc w:val="center"/>
              <w:rPr>
                <w:rFonts w:ascii="宋体" w:eastAsia="宋体" w:hAnsi="宋体" w:cs="宋体"/>
                <w:color w:val="000000"/>
                <w:kern w:val="0"/>
                <w:sz w:val="22"/>
              </w:rPr>
            </w:pPr>
          </w:p>
        </w:tc>
        <w:tc>
          <w:tcPr>
            <w:tcW w:w="2551" w:type="dxa"/>
            <w:tcBorders>
              <w:top w:val="nil"/>
              <w:left w:val="nil"/>
              <w:bottom w:val="single" w:sz="4" w:space="0" w:color="auto"/>
              <w:right w:val="single" w:sz="4" w:space="0" w:color="auto"/>
            </w:tcBorders>
            <w:shd w:val="clear" w:color="auto" w:fill="auto"/>
            <w:noWrap/>
            <w:vAlign w:val="center"/>
          </w:tcPr>
          <w:p w:rsidR="00B83639" w:rsidRPr="00A3531D" w:rsidRDefault="00B83639" w:rsidP="008E70AC">
            <w:pPr>
              <w:widowControl/>
              <w:jc w:val="center"/>
              <w:rPr>
                <w:rFonts w:ascii="宋体" w:eastAsia="宋体" w:hAnsi="宋体" w:cs="宋体"/>
                <w:color w:val="000000"/>
                <w:kern w:val="0"/>
                <w:sz w:val="22"/>
              </w:rPr>
            </w:pPr>
          </w:p>
        </w:tc>
      </w:tr>
      <w:tr w:rsidR="00B83639" w:rsidRPr="00A3531D" w:rsidTr="00B83639">
        <w:trPr>
          <w:trHeight w:val="367"/>
        </w:trPr>
        <w:tc>
          <w:tcPr>
            <w:tcW w:w="1211" w:type="dxa"/>
            <w:tcBorders>
              <w:top w:val="nil"/>
              <w:left w:val="single" w:sz="4" w:space="0" w:color="auto"/>
              <w:bottom w:val="single" w:sz="4" w:space="0" w:color="auto"/>
              <w:right w:val="single" w:sz="4" w:space="0" w:color="auto"/>
            </w:tcBorders>
            <w:shd w:val="clear" w:color="auto" w:fill="auto"/>
            <w:noWrap/>
            <w:vAlign w:val="center"/>
          </w:tcPr>
          <w:p w:rsidR="00B83639" w:rsidRPr="006D3AE3" w:rsidRDefault="00B83639" w:rsidP="006D3AE3">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中岛电源盒</w:t>
            </w:r>
          </w:p>
        </w:tc>
        <w:tc>
          <w:tcPr>
            <w:tcW w:w="992" w:type="dxa"/>
            <w:tcBorders>
              <w:top w:val="nil"/>
              <w:left w:val="nil"/>
              <w:bottom w:val="single" w:sz="4" w:space="0" w:color="auto"/>
              <w:right w:val="single" w:sz="4" w:space="0" w:color="auto"/>
            </w:tcBorders>
            <w:shd w:val="clear" w:color="auto" w:fill="auto"/>
            <w:noWrap/>
            <w:vAlign w:val="center"/>
          </w:tcPr>
          <w:p w:rsidR="00B83639" w:rsidRPr="00A3531D" w:rsidRDefault="00B83639" w:rsidP="008E70AC">
            <w:pPr>
              <w:widowControl/>
              <w:jc w:val="center"/>
              <w:rPr>
                <w:rFonts w:ascii="宋体" w:eastAsia="宋体" w:hAnsi="宋体" w:cs="宋体"/>
                <w:color w:val="000000"/>
                <w:kern w:val="0"/>
                <w:sz w:val="22"/>
              </w:rPr>
            </w:pPr>
          </w:p>
        </w:tc>
        <w:tc>
          <w:tcPr>
            <w:tcW w:w="709" w:type="dxa"/>
            <w:tcBorders>
              <w:top w:val="nil"/>
              <w:left w:val="nil"/>
              <w:bottom w:val="single" w:sz="4" w:space="0" w:color="auto"/>
              <w:right w:val="single" w:sz="4" w:space="0" w:color="auto"/>
            </w:tcBorders>
            <w:shd w:val="clear" w:color="auto" w:fill="auto"/>
            <w:vAlign w:val="center"/>
          </w:tcPr>
          <w:p w:rsidR="00B83639" w:rsidRPr="00A3531D" w:rsidRDefault="00B83639" w:rsidP="008E70AC">
            <w:pPr>
              <w:widowControl/>
              <w:jc w:val="center"/>
              <w:rPr>
                <w:rFonts w:ascii="宋体" w:eastAsia="宋体" w:hAnsi="宋体" w:cs="宋体"/>
                <w:color w:val="000000"/>
                <w:kern w:val="0"/>
                <w:sz w:val="22"/>
              </w:rPr>
            </w:pPr>
          </w:p>
        </w:tc>
        <w:tc>
          <w:tcPr>
            <w:tcW w:w="709" w:type="dxa"/>
            <w:tcBorders>
              <w:top w:val="nil"/>
              <w:left w:val="nil"/>
              <w:bottom w:val="single" w:sz="4" w:space="0" w:color="auto"/>
              <w:right w:val="single" w:sz="4" w:space="0" w:color="auto"/>
            </w:tcBorders>
            <w:shd w:val="clear" w:color="auto" w:fill="auto"/>
            <w:noWrap/>
            <w:vAlign w:val="center"/>
          </w:tcPr>
          <w:p w:rsidR="00B83639" w:rsidRPr="00A3531D" w:rsidRDefault="00B83639" w:rsidP="008E70AC">
            <w:pPr>
              <w:widowControl/>
              <w:jc w:val="center"/>
              <w:rPr>
                <w:rFonts w:ascii="宋体" w:eastAsia="宋体" w:hAnsi="宋体" w:cs="宋体"/>
                <w:color w:val="000000"/>
                <w:kern w:val="0"/>
                <w:sz w:val="22"/>
              </w:rPr>
            </w:pPr>
          </w:p>
        </w:tc>
        <w:tc>
          <w:tcPr>
            <w:tcW w:w="2016" w:type="dxa"/>
            <w:tcBorders>
              <w:top w:val="nil"/>
              <w:left w:val="nil"/>
              <w:bottom w:val="single" w:sz="4" w:space="0" w:color="auto"/>
              <w:right w:val="single" w:sz="4" w:space="0" w:color="auto"/>
            </w:tcBorders>
            <w:shd w:val="clear" w:color="auto" w:fill="auto"/>
            <w:noWrap/>
            <w:vAlign w:val="center"/>
          </w:tcPr>
          <w:p w:rsidR="00B83639" w:rsidRPr="00A3531D" w:rsidRDefault="00B83639" w:rsidP="008E70AC">
            <w:pPr>
              <w:widowControl/>
              <w:jc w:val="center"/>
              <w:rPr>
                <w:rFonts w:ascii="宋体" w:eastAsia="宋体" w:hAnsi="宋体" w:cs="宋体"/>
                <w:color w:val="000000"/>
                <w:kern w:val="0"/>
                <w:sz w:val="22"/>
              </w:rPr>
            </w:pPr>
          </w:p>
        </w:tc>
        <w:tc>
          <w:tcPr>
            <w:tcW w:w="2551" w:type="dxa"/>
            <w:tcBorders>
              <w:top w:val="nil"/>
              <w:left w:val="nil"/>
              <w:bottom w:val="single" w:sz="4" w:space="0" w:color="auto"/>
              <w:right w:val="single" w:sz="4" w:space="0" w:color="auto"/>
            </w:tcBorders>
            <w:shd w:val="clear" w:color="auto" w:fill="auto"/>
            <w:noWrap/>
            <w:vAlign w:val="center"/>
          </w:tcPr>
          <w:p w:rsidR="00B83639" w:rsidRPr="00A3531D" w:rsidRDefault="00B83639" w:rsidP="008E70AC">
            <w:pPr>
              <w:widowControl/>
              <w:jc w:val="center"/>
              <w:rPr>
                <w:rFonts w:ascii="宋体" w:eastAsia="宋体" w:hAnsi="宋体" w:cs="宋体"/>
                <w:color w:val="000000"/>
                <w:kern w:val="0"/>
                <w:sz w:val="22"/>
              </w:rPr>
            </w:pPr>
          </w:p>
        </w:tc>
      </w:tr>
      <w:tr w:rsidR="00B83639" w:rsidRPr="00A3531D" w:rsidTr="00B83639">
        <w:trPr>
          <w:trHeight w:val="367"/>
        </w:trPr>
        <w:tc>
          <w:tcPr>
            <w:tcW w:w="1211" w:type="dxa"/>
            <w:tcBorders>
              <w:top w:val="nil"/>
              <w:left w:val="single" w:sz="4" w:space="0" w:color="auto"/>
              <w:bottom w:val="single" w:sz="4" w:space="0" w:color="auto"/>
              <w:right w:val="single" w:sz="4" w:space="0" w:color="auto"/>
            </w:tcBorders>
            <w:shd w:val="clear" w:color="auto" w:fill="auto"/>
            <w:noWrap/>
            <w:vAlign w:val="center"/>
          </w:tcPr>
          <w:p w:rsidR="00B83639" w:rsidRPr="006D3AE3" w:rsidRDefault="00B83639" w:rsidP="006D3AE3">
            <w:pPr>
              <w:widowControl/>
              <w:jc w:val="center"/>
              <w:rPr>
                <w:rFonts w:ascii="宋体" w:eastAsia="宋体" w:hAnsi="宋体" w:cs="宋体"/>
                <w:color w:val="000000"/>
                <w:kern w:val="0"/>
                <w:sz w:val="22"/>
              </w:rPr>
            </w:pPr>
            <w:r>
              <w:t>可移动工作台</w:t>
            </w:r>
          </w:p>
        </w:tc>
        <w:tc>
          <w:tcPr>
            <w:tcW w:w="992" w:type="dxa"/>
            <w:tcBorders>
              <w:top w:val="nil"/>
              <w:left w:val="nil"/>
              <w:bottom w:val="single" w:sz="4" w:space="0" w:color="auto"/>
              <w:right w:val="single" w:sz="4" w:space="0" w:color="auto"/>
            </w:tcBorders>
            <w:shd w:val="clear" w:color="auto" w:fill="auto"/>
            <w:noWrap/>
            <w:vAlign w:val="center"/>
          </w:tcPr>
          <w:p w:rsidR="00B83639" w:rsidRPr="00A3531D" w:rsidRDefault="00B83639" w:rsidP="008E70AC">
            <w:pPr>
              <w:widowControl/>
              <w:jc w:val="center"/>
              <w:rPr>
                <w:rFonts w:ascii="宋体" w:eastAsia="宋体" w:hAnsi="宋体" w:cs="宋体"/>
                <w:color w:val="000000"/>
                <w:kern w:val="0"/>
                <w:sz w:val="22"/>
              </w:rPr>
            </w:pPr>
          </w:p>
        </w:tc>
        <w:tc>
          <w:tcPr>
            <w:tcW w:w="709" w:type="dxa"/>
            <w:tcBorders>
              <w:top w:val="nil"/>
              <w:left w:val="nil"/>
              <w:bottom w:val="single" w:sz="4" w:space="0" w:color="auto"/>
              <w:right w:val="single" w:sz="4" w:space="0" w:color="auto"/>
            </w:tcBorders>
            <w:shd w:val="clear" w:color="auto" w:fill="auto"/>
            <w:vAlign w:val="center"/>
          </w:tcPr>
          <w:p w:rsidR="00B83639" w:rsidRPr="00A3531D" w:rsidRDefault="00B83639" w:rsidP="008E70AC">
            <w:pPr>
              <w:widowControl/>
              <w:jc w:val="center"/>
              <w:rPr>
                <w:rFonts w:ascii="宋体" w:eastAsia="宋体" w:hAnsi="宋体" w:cs="宋体"/>
                <w:color w:val="000000"/>
                <w:kern w:val="0"/>
                <w:sz w:val="22"/>
              </w:rPr>
            </w:pPr>
          </w:p>
        </w:tc>
        <w:tc>
          <w:tcPr>
            <w:tcW w:w="709" w:type="dxa"/>
            <w:tcBorders>
              <w:top w:val="nil"/>
              <w:left w:val="nil"/>
              <w:bottom w:val="single" w:sz="4" w:space="0" w:color="auto"/>
              <w:right w:val="single" w:sz="4" w:space="0" w:color="auto"/>
            </w:tcBorders>
            <w:shd w:val="clear" w:color="auto" w:fill="auto"/>
            <w:noWrap/>
            <w:vAlign w:val="center"/>
          </w:tcPr>
          <w:p w:rsidR="00B83639" w:rsidRPr="00A3531D" w:rsidRDefault="00B83639" w:rsidP="008E70AC">
            <w:pPr>
              <w:widowControl/>
              <w:jc w:val="center"/>
              <w:rPr>
                <w:rFonts w:ascii="宋体" w:eastAsia="宋体" w:hAnsi="宋体" w:cs="宋体"/>
                <w:color w:val="000000"/>
                <w:kern w:val="0"/>
                <w:sz w:val="22"/>
              </w:rPr>
            </w:pPr>
          </w:p>
        </w:tc>
        <w:tc>
          <w:tcPr>
            <w:tcW w:w="2016" w:type="dxa"/>
            <w:tcBorders>
              <w:top w:val="nil"/>
              <w:left w:val="nil"/>
              <w:bottom w:val="single" w:sz="4" w:space="0" w:color="auto"/>
              <w:right w:val="single" w:sz="4" w:space="0" w:color="auto"/>
            </w:tcBorders>
            <w:shd w:val="clear" w:color="auto" w:fill="auto"/>
            <w:noWrap/>
            <w:vAlign w:val="center"/>
          </w:tcPr>
          <w:p w:rsidR="00B83639" w:rsidRPr="00A3531D" w:rsidRDefault="00B83639" w:rsidP="008E70AC">
            <w:pPr>
              <w:widowControl/>
              <w:jc w:val="center"/>
              <w:rPr>
                <w:rFonts w:ascii="宋体" w:eastAsia="宋体" w:hAnsi="宋体" w:cs="宋体"/>
                <w:color w:val="000000"/>
                <w:kern w:val="0"/>
                <w:sz w:val="22"/>
              </w:rPr>
            </w:pPr>
          </w:p>
        </w:tc>
        <w:tc>
          <w:tcPr>
            <w:tcW w:w="2551" w:type="dxa"/>
            <w:tcBorders>
              <w:top w:val="nil"/>
              <w:left w:val="nil"/>
              <w:bottom w:val="single" w:sz="4" w:space="0" w:color="auto"/>
              <w:right w:val="single" w:sz="4" w:space="0" w:color="auto"/>
            </w:tcBorders>
            <w:shd w:val="clear" w:color="auto" w:fill="auto"/>
            <w:noWrap/>
            <w:vAlign w:val="center"/>
          </w:tcPr>
          <w:p w:rsidR="00B83639" w:rsidRPr="00A3531D" w:rsidRDefault="00B83639" w:rsidP="008E70AC">
            <w:pPr>
              <w:widowControl/>
              <w:jc w:val="center"/>
              <w:rPr>
                <w:rFonts w:ascii="宋体" w:eastAsia="宋体" w:hAnsi="宋体" w:cs="宋体"/>
                <w:color w:val="000000"/>
                <w:kern w:val="0"/>
                <w:sz w:val="22"/>
              </w:rPr>
            </w:pPr>
          </w:p>
        </w:tc>
      </w:tr>
      <w:tr w:rsidR="00B83639" w:rsidRPr="00A3531D" w:rsidTr="00B83639">
        <w:trPr>
          <w:trHeight w:val="367"/>
        </w:trPr>
        <w:tc>
          <w:tcPr>
            <w:tcW w:w="1211" w:type="dxa"/>
            <w:tcBorders>
              <w:top w:val="nil"/>
              <w:left w:val="single" w:sz="4" w:space="0" w:color="auto"/>
              <w:bottom w:val="single" w:sz="4" w:space="0" w:color="auto"/>
              <w:right w:val="single" w:sz="4" w:space="0" w:color="auto"/>
            </w:tcBorders>
            <w:shd w:val="clear" w:color="auto" w:fill="auto"/>
            <w:noWrap/>
            <w:vAlign w:val="center"/>
          </w:tcPr>
          <w:p w:rsidR="00B83639" w:rsidRPr="006D3AE3" w:rsidRDefault="00B83639" w:rsidP="006D3AE3">
            <w:pPr>
              <w:widowControl/>
              <w:jc w:val="center"/>
              <w:rPr>
                <w:rFonts w:ascii="宋体" w:eastAsia="宋体" w:hAnsi="宋体" w:cs="宋体"/>
                <w:color w:val="000000"/>
                <w:kern w:val="0"/>
                <w:sz w:val="22"/>
              </w:rPr>
            </w:pPr>
            <w:r>
              <w:t>双显示器支架</w:t>
            </w:r>
          </w:p>
        </w:tc>
        <w:tc>
          <w:tcPr>
            <w:tcW w:w="992" w:type="dxa"/>
            <w:tcBorders>
              <w:top w:val="nil"/>
              <w:left w:val="nil"/>
              <w:bottom w:val="single" w:sz="4" w:space="0" w:color="auto"/>
              <w:right w:val="single" w:sz="4" w:space="0" w:color="auto"/>
            </w:tcBorders>
            <w:shd w:val="clear" w:color="auto" w:fill="auto"/>
            <w:noWrap/>
            <w:vAlign w:val="center"/>
          </w:tcPr>
          <w:p w:rsidR="00B83639" w:rsidRPr="00A3531D" w:rsidRDefault="00B83639" w:rsidP="008E70AC">
            <w:pPr>
              <w:widowControl/>
              <w:jc w:val="center"/>
              <w:rPr>
                <w:rFonts w:ascii="宋体" w:eastAsia="宋体" w:hAnsi="宋体" w:cs="宋体"/>
                <w:color w:val="000000"/>
                <w:kern w:val="0"/>
                <w:sz w:val="22"/>
              </w:rPr>
            </w:pPr>
          </w:p>
        </w:tc>
        <w:tc>
          <w:tcPr>
            <w:tcW w:w="709" w:type="dxa"/>
            <w:tcBorders>
              <w:top w:val="nil"/>
              <w:left w:val="nil"/>
              <w:bottom w:val="single" w:sz="4" w:space="0" w:color="auto"/>
              <w:right w:val="single" w:sz="4" w:space="0" w:color="auto"/>
            </w:tcBorders>
            <w:shd w:val="clear" w:color="auto" w:fill="auto"/>
            <w:vAlign w:val="center"/>
          </w:tcPr>
          <w:p w:rsidR="00B83639" w:rsidRPr="00A3531D" w:rsidRDefault="00B83639" w:rsidP="008E70AC">
            <w:pPr>
              <w:widowControl/>
              <w:jc w:val="center"/>
              <w:rPr>
                <w:rFonts w:ascii="宋体" w:eastAsia="宋体" w:hAnsi="宋体" w:cs="宋体"/>
                <w:color w:val="000000"/>
                <w:kern w:val="0"/>
                <w:sz w:val="22"/>
              </w:rPr>
            </w:pPr>
          </w:p>
        </w:tc>
        <w:tc>
          <w:tcPr>
            <w:tcW w:w="709" w:type="dxa"/>
            <w:tcBorders>
              <w:top w:val="nil"/>
              <w:left w:val="nil"/>
              <w:bottom w:val="single" w:sz="4" w:space="0" w:color="auto"/>
              <w:right w:val="single" w:sz="4" w:space="0" w:color="auto"/>
            </w:tcBorders>
            <w:shd w:val="clear" w:color="auto" w:fill="auto"/>
            <w:noWrap/>
            <w:vAlign w:val="center"/>
          </w:tcPr>
          <w:p w:rsidR="00B83639" w:rsidRPr="00A3531D" w:rsidRDefault="00B83639" w:rsidP="008E70AC">
            <w:pPr>
              <w:widowControl/>
              <w:jc w:val="center"/>
              <w:rPr>
                <w:rFonts w:ascii="宋体" w:eastAsia="宋体" w:hAnsi="宋体" w:cs="宋体"/>
                <w:color w:val="000000"/>
                <w:kern w:val="0"/>
                <w:sz w:val="22"/>
              </w:rPr>
            </w:pPr>
          </w:p>
        </w:tc>
        <w:tc>
          <w:tcPr>
            <w:tcW w:w="2016" w:type="dxa"/>
            <w:tcBorders>
              <w:top w:val="nil"/>
              <w:left w:val="nil"/>
              <w:bottom w:val="single" w:sz="4" w:space="0" w:color="auto"/>
              <w:right w:val="single" w:sz="4" w:space="0" w:color="auto"/>
            </w:tcBorders>
            <w:shd w:val="clear" w:color="auto" w:fill="auto"/>
            <w:noWrap/>
            <w:vAlign w:val="center"/>
          </w:tcPr>
          <w:p w:rsidR="00B83639" w:rsidRPr="00A3531D" w:rsidRDefault="00B83639" w:rsidP="008E70AC">
            <w:pPr>
              <w:widowControl/>
              <w:jc w:val="center"/>
              <w:rPr>
                <w:rFonts w:ascii="宋体" w:eastAsia="宋体" w:hAnsi="宋体" w:cs="宋体"/>
                <w:color w:val="000000"/>
                <w:kern w:val="0"/>
                <w:sz w:val="22"/>
              </w:rPr>
            </w:pPr>
          </w:p>
        </w:tc>
        <w:tc>
          <w:tcPr>
            <w:tcW w:w="2551" w:type="dxa"/>
            <w:tcBorders>
              <w:top w:val="nil"/>
              <w:left w:val="nil"/>
              <w:bottom w:val="single" w:sz="4" w:space="0" w:color="auto"/>
              <w:right w:val="single" w:sz="4" w:space="0" w:color="auto"/>
            </w:tcBorders>
            <w:shd w:val="clear" w:color="auto" w:fill="auto"/>
            <w:noWrap/>
            <w:vAlign w:val="center"/>
          </w:tcPr>
          <w:p w:rsidR="00B83639" w:rsidRPr="00A3531D" w:rsidRDefault="00B83639" w:rsidP="008E70AC">
            <w:pPr>
              <w:widowControl/>
              <w:jc w:val="center"/>
              <w:rPr>
                <w:rFonts w:ascii="宋体" w:eastAsia="宋体" w:hAnsi="宋体" w:cs="宋体"/>
                <w:color w:val="000000"/>
                <w:kern w:val="0"/>
                <w:sz w:val="22"/>
              </w:rPr>
            </w:pPr>
          </w:p>
        </w:tc>
      </w:tr>
      <w:tr w:rsidR="00B83639" w:rsidRPr="00A3531D" w:rsidTr="00B83639">
        <w:trPr>
          <w:trHeight w:val="367"/>
        </w:trPr>
        <w:tc>
          <w:tcPr>
            <w:tcW w:w="1211" w:type="dxa"/>
            <w:tcBorders>
              <w:top w:val="nil"/>
              <w:left w:val="single" w:sz="4" w:space="0" w:color="auto"/>
              <w:bottom w:val="single" w:sz="4" w:space="0" w:color="auto"/>
              <w:right w:val="single" w:sz="4" w:space="0" w:color="auto"/>
            </w:tcBorders>
            <w:shd w:val="clear" w:color="auto" w:fill="auto"/>
            <w:noWrap/>
            <w:vAlign w:val="center"/>
          </w:tcPr>
          <w:p w:rsidR="00B83639" w:rsidRPr="006D3AE3" w:rsidRDefault="00B83639" w:rsidP="006D3AE3">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座椅</w:t>
            </w:r>
          </w:p>
        </w:tc>
        <w:tc>
          <w:tcPr>
            <w:tcW w:w="992" w:type="dxa"/>
            <w:tcBorders>
              <w:top w:val="nil"/>
              <w:left w:val="nil"/>
              <w:bottom w:val="single" w:sz="4" w:space="0" w:color="auto"/>
              <w:right w:val="single" w:sz="4" w:space="0" w:color="auto"/>
            </w:tcBorders>
            <w:shd w:val="clear" w:color="auto" w:fill="auto"/>
            <w:noWrap/>
            <w:vAlign w:val="center"/>
          </w:tcPr>
          <w:p w:rsidR="00B83639" w:rsidRPr="00A3531D" w:rsidRDefault="00B83639" w:rsidP="008E70AC">
            <w:pPr>
              <w:widowControl/>
              <w:jc w:val="center"/>
              <w:rPr>
                <w:rFonts w:ascii="宋体" w:eastAsia="宋体" w:hAnsi="宋体" w:cs="宋体"/>
                <w:color w:val="000000"/>
                <w:kern w:val="0"/>
                <w:sz w:val="22"/>
              </w:rPr>
            </w:pPr>
          </w:p>
        </w:tc>
        <w:tc>
          <w:tcPr>
            <w:tcW w:w="709" w:type="dxa"/>
            <w:tcBorders>
              <w:top w:val="nil"/>
              <w:left w:val="nil"/>
              <w:bottom w:val="single" w:sz="4" w:space="0" w:color="auto"/>
              <w:right w:val="single" w:sz="4" w:space="0" w:color="auto"/>
            </w:tcBorders>
            <w:shd w:val="clear" w:color="auto" w:fill="auto"/>
            <w:vAlign w:val="center"/>
          </w:tcPr>
          <w:p w:rsidR="00B83639" w:rsidRPr="00A3531D" w:rsidRDefault="00B83639" w:rsidP="008E70AC">
            <w:pPr>
              <w:widowControl/>
              <w:jc w:val="center"/>
              <w:rPr>
                <w:rFonts w:ascii="宋体" w:eastAsia="宋体" w:hAnsi="宋体" w:cs="宋体"/>
                <w:color w:val="000000"/>
                <w:kern w:val="0"/>
                <w:sz w:val="22"/>
              </w:rPr>
            </w:pPr>
          </w:p>
        </w:tc>
        <w:tc>
          <w:tcPr>
            <w:tcW w:w="709" w:type="dxa"/>
            <w:tcBorders>
              <w:top w:val="nil"/>
              <w:left w:val="nil"/>
              <w:bottom w:val="single" w:sz="4" w:space="0" w:color="auto"/>
              <w:right w:val="single" w:sz="4" w:space="0" w:color="auto"/>
            </w:tcBorders>
            <w:shd w:val="clear" w:color="auto" w:fill="auto"/>
            <w:noWrap/>
            <w:vAlign w:val="center"/>
          </w:tcPr>
          <w:p w:rsidR="00B83639" w:rsidRPr="00A3531D" w:rsidRDefault="00B83639" w:rsidP="008E70AC">
            <w:pPr>
              <w:widowControl/>
              <w:jc w:val="center"/>
              <w:rPr>
                <w:rFonts w:ascii="宋体" w:eastAsia="宋体" w:hAnsi="宋体" w:cs="宋体"/>
                <w:color w:val="000000"/>
                <w:kern w:val="0"/>
                <w:sz w:val="22"/>
              </w:rPr>
            </w:pPr>
          </w:p>
        </w:tc>
        <w:tc>
          <w:tcPr>
            <w:tcW w:w="2016" w:type="dxa"/>
            <w:tcBorders>
              <w:top w:val="nil"/>
              <w:left w:val="nil"/>
              <w:bottom w:val="single" w:sz="4" w:space="0" w:color="auto"/>
              <w:right w:val="single" w:sz="4" w:space="0" w:color="auto"/>
            </w:tcBorders>
            <w:shd w:val="clear" w:color="auto" w:fill="auto"/>
            <w:noWrap/>
            <w:vAlign w:val="center"/>
          </w:tcPr>
          <w:p w:rsidR="00B83639" w:rsidRPr="00A3531D" w:rsidRDefault="00B83639" w:rsidP="008E70AC">
            <w:pPr>
              <w:widowControl/>
              <w:jc w:val="center"/>
              <w:rPr>
                <w:rFonts w:ascii="宋体" w:eastAsia="宋体" w:hAnsi="宋体" w:cs="宋体"/>
                <w:color w:val="000000"/>
                <w:kern w:val="0"/>
                <w:sz w:val="22"/>
              </w:rPr>
            </w:pPr>
          </w:p>
        </w:tc>
        <w:tc>
          <w:tcPr>
            <w:tcW w:w="2551" w:type="dxa"/>
            <w:tcBorders>
              <w:top w:val="nil"/>
              <w:left w:val="nil"/>
              <w:bottom w:val="single" w:sz="4" w:space="0" w:color="auto"/>
              <w:right w:val="single" w:sz="4" w:space="0" w:color="auto"/>
            </w:tcBorders>
            <w:shd w:val="clear" w:color="auto" w:fill="auto"/>
            <w:noWrap/>
            <w:vAlign w:val="center"/>
          </w:tcPr>
          <w:p w:rsidR="00B83639" w:rsidRPr="00A3531D" w:rsidRDefault="00B83639" w:rsidP="008E70AC">
            <w:pPr>
              <w:widowControl/>
              <w:jc w:val="center"/>
              <w:rPr>
                <w:rFonts w:ascii="宋体" w:eastAsia="宋体" w:hAnsi="宋体" w:cs="宋体"/>
                <w:color w:val="000000"/>
                <w:kern w:val="0"/>
                <w:sz w:val="22"/>
              </w:rPr>
            </w:pPr>
          </w:p>
        </w:tc>
      </w:tr>
      <w:tr w:rsidR="00B83639" w:rsidRPr="00A3531D" w:rsidTr="00B83639">
        <w:trPr>
          <w:trHeight w:val="373"/>
        </w:trPr>
        <w:tc>
          <w:tcPr>
            <w:tcW w:w="1211" w:type="dxa"/>
            <w:tcBorders>
              <w:top w:val="single" w:sz="4" w:space="0" w:color="auto"/>
              <w:left w:val="single" w:sz="4" w:space="0" w:color="auto"/>
              <w:bottom w:val="single" w:sz="4" w:space="0" w:color="auto"/>
              <w:right w:val="single" w:sz="4" w:space="0" w:color="auto"/>
            </w:tcBorders>
            <w:shd w:val="clear" w:color="auto" w:fill="auto"/>
            <w:noWrap/>
          </w:tcPr>
          <w:p w:rsidR="00B83639" w:rsidRPr="00A3531D" w:rsidRDefault="00B83639" w:rsidP="006D3AE3">
            <w:pPr>
              <w:widowControl/>
              <w:jc w:val="center"/>
              <w:rPr>
                <w:rFonts w:ascii="宋体" w:eastAsia="宋体" w:hAnsi="宋体" w:cs="宋体"/>
                <w:color w:val="000000"/>
                <w:kern w:val="0"/>
                <w:sz w:val="22"/>
              </w:rPr>
            </w:pPr>
            <w:r>
              <w:rPr>
                <w:rFonts w:ascii="宋体" w:eastAsia="宋体" w:hAnsi="宋体" w:cs="宋体" w:hint="eastAsia"/>
                <w:color w:val="000000"/>
                <w:kern w:val="0"/>
                <w:sz w:val="22"/>
              </w:rPr>
              <w:t>总</w:t>
            </w:r>
            <w:r w:rsidRPr="00A3531D">
              <w:rPr>
                <w:rFonts w:ascii="宋体" w:eastAsia="宋体" w:hAnsi="宋体" w:cs="宋体" w:hint="eastAsia"/>
                <w:color w:val="000000"/>
                <w:kern w:val="0"/>
                <w:sz w:val="22"/>
              </w:rPr>
              <w:t>价</w:t>
            </w:r>
          </w:p>
        </w:tc>
        <w:tc>
          <w:tcPr>
            <w:tcW w:w="4426" w:type="dxa"/>
            <w:gridSpan w:val="4"/>
            <w:tcBorders>
              <w:top w:val="single" w:sz="4" w:space="0" w:color="auto"/>
              <w:left w:val="single" w:sz="4" w:space="0" w:color="auto"/>
              <w:bottom w:val="single" w:sz="4" w:space="0" w:color="auto"/>
              <w:right w:val="single" w:sz="4" w:space="0" w:color="auto"/>
            </w:tcBorders>
            <w:shd w:val="clear" w:color="auto" w:fill="auto"/>
          </w:tcPr>
          <w:p w:rsidR="00B83639" w:rsidRPr="00A3531D" w:rsidRDefault="00B83639" w:rsidP="006D3AE3">
            <w:pPr>
              <w:widowControl/>
              <w:rPr>
                <w:rFonts w:ascii="宋体" w:eastAsia="宋体" w:hAnsi="宋体" w:cs="宋体"/>
                <w:color w:val="000000"/>
                <w:kern w:val="0"/>
                <w:sz w:val="22"/>
              </w:rPr>
            </w:pPr>
            <w:r w:rsidRPr="00A3531D">
              <w:rPr>
                <w:rFonts w:ascii="宋体" w:eastAsia="宋体" w:hAnsi="宋体" w:cs="宋体" w:hint="eastAsia"/>
                <w:color w:val="000000"/>
                <w:kern w:val="0"/>
                <w:sz w:val="22"/>
              </w:rPr>
              <w:t>人民币大写</w:t>
            </w:r>
            <w:r>
              <w:rPr>
                <w:rFonts w:ascii="宋体" w:eastAsia="宋体" w:hAnsi="宋体" w:cs="宋体" w:hint="eastAsia"/>
                <w:color w:val="000000"/>
                <w:kern w:val="0"/>
                <w:sz w:val="22"/>
              </w:rPr>
              <w:t>：</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B83639" w:rsidRPr="00A3531D" w:rsidRDefault="00B83639" w:rsidP="008E70AC">
            <w:pPr>
              <w:widowControl/>
              <w:jc w:val="center"/>
              <w:rPr>
                <w:rFonts w:ascii="宋体" w:eastAsia="宋体" w:hAnsi="宋体" w:cs="宋体"/>
                <w:color w:val="000000"/>
                <w:kern w:val="0"/>
                <w:sz w:val="22"/>
              </w:rPr>
            </w:pPr>
          </w:p>
        </w:tc>
      </w:tr>
    </w:tbl>
    <w:p w:rsidR="005E2C1E" w:rsidRPr="005E2C1E" w:rsidRDefault="005E2C1E" w:rsidP="005E2C1E">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sidRPr="005E2C1E">
        <w:rPr>
          <w:rFonts w:ascii="宋体" w:eastAsia="宋体" w:hAnsi="宋体" w:cs="宋体" w:hint="eastAsia"/>
          <w:color w:val="0D0D0D"/>
          <w:kern w:val="0"/>
          <w:sz w:val="24"/>
          <w:szCs w:val="24"/>
        </w:rPr>
        <w:t>服务承诺：</w:t>
      </w:r>
    </w:p>
    <w:p w:rsidR="005E2C1E" w:rsidRPr="005E2C1E" w:rsidRDefault="005E2C1E" w:rsidP="005E2C1E">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sidRPr="005E2C1E">
        <w:rPr>
          <w:rFonts w:ascii="宋体" w:eastAsia="宋体" w:hAnsi="宋体" w:cs="宋体" w:hint="eastAsia"/>
          <w:color w:val="0D0D0D"/>
          <w:kern w:val="0"/>
          <w:sz w:val="24"/>
          <w:szCs w:val="24"/>
        </w:rPr>
        <w:t>报价单位： （盖章）</w:t>
      </w:r>
    </w:p>
    <w:p w:rsidR="00066885" w:rsidRDefault="005E2C1E" w:rsidP="00066885">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sidRPr="005E2C1E">
        <w:rPr>
          <w:rFonts w:ascii="宋体" w:eastAsia="宋体" w:hAnsi="宋体" w:cs="宋体" w:hint="eastAsia"/>
          <w:color w:val="0D0D0D"/>
          <w:kern w:val="0"/>
          <w:sz w:val="24"/>
          <w:szCs w:val="24"/>
        </w:rPr>
        <w:t>法定代表人或被授权人签字：</w:t>
      </w:r>
    </w:p>
    <w:p w:rsidR="005E2C1E" w:rsidRPr="005E2C1E" w:rsidRDefault="005E2C1E" w:rsidP="00066885">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bookmarkStart w:id="4" w:name="_GoBack"/>
      <w:bookmarkEnd w:id="4"/>
      <w:r w:rsidRPr="005E2C1E">
        <w:rPr>
          <w:rFonts w:ascii="宋体" w:eastAsia="宋体" w:hAnsi="宋体" w:cs="宋体" w:hint="eastAsia"/>
          <w:color w:val="0D0D0D"/>
          <w:kern w:val="0"/>
          <w:sz w:val="24"/>
          <w:szCs w:val="24"/>
        </w:rPr>
        <w:t>日期：</w:t>
      </w:r>
    </w:p>
    <w:sectPr w:rsidR="005E2C1E" w:rsidRPr="005E2C1E" w:rsidSect="00C16B8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2198" w:rsidRDefault="00DF2198" w:rsidP="000E3489">
      <w:r>
        <w:separator/>
      </w:r>
    </w:p>
  </w:endnote>
  <w:endnote w:type="continuationSeparator" w:id="0">
    <w:p w:rsidR="00DF2198" w:rsidRDefault="00DF2198" w:rsidP="000E3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2198" w:rsidRDefault="00DF2198" w:rsidP="000E3489">
      <w:r>
        <w:separator/>
      </w:r>
    </w:p>
  </w:footnote>
  <w:footnote w:type="continuationSeparator" w:id="0">
    <w:p w:rsidR="00DF2198" w:rsidRDefault="00DF2198" w:rsidP="000E34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E04A9"/>
    <w:multiLevelType w:val="hybridMultilevel"/>
    <w:tmpl w:val="25D021F8"/>
    <w:lvl w:ilvl="0" w:tplc="F0E2A2DA">
      <w:start w:val="5"/>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406F25FB"/>
    <w:multiLevelType w:val="hybridMultilevel"/>
    <w:tmpl w:val="BD3406DA"/>
    <w:lvl w:ilvl="0" w:tplc="607A813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48855903"/>
    <w:multiLevelType w:val="hybridMultilevel"/>
    <w:tmpl w:val="3F1A18CE"/>
    <w:lvl w:ilvl="0" w:tplc="C320289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531B0218"/>
    <w:multiLevelType w:val="hybridMultilevel"/>
    <w:tmpl w:val="2AF2D844"/>
    <w:lvl w:ilvl="0" w:tplc="252A077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61BA5B8B"/>
    <w:multiLevelType w:val="hybridMultilevel"/>
    <w:tmpl w:val="FC4CB01A"/>
    <w:lvl w:ilvl="0" w:tplc="4CEA393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7E443FF5"/>
    <w:multiLevelType w:val="hybridMultilevel"/>
    <w:tmpl w:val="C1AA23B4"/>
    <w:lvl w:ilvl="0" w:tplc="4DBC87E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4"/>
  </w:num>
  <w:num w:numId="3">
    <w:abstractNumId w:val="2"/>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5E2C1E"/>
    <w:rsid w:val="000114E1"/>
    <w:rsid w:val="00066885"/>
    <w:rsid w:val="00075442"/>
    <w:rsid w:val="000B040F"/>
    <w:rsid w:val="000D1186"/>
    <w:rsid w:val="000E3489"/>
    <w:rsid w:val="00133878"/>
    <w:rsid w:val="001F585D"/>
    <w:rsid w:val="00234B65"/>
    <w:rsid w:val="002618F1"/>
    <w:rsid w:val="00297955"/>
    <w:rsid w:val="002E49D4"/>
    <w:rsid w:val="00323406"/>
    <w:rsid w:val="003403C9"/>
    <w:rsid w:val="00374952"/>
    <w:rsid w:val="00393A92"/>
    <w:rsid w:val="003A5472"/>
    <w:rsid w:val="003D44E0"/>
    <w:rsid w:val="003D58D1"/>
    <w:rsid w:val="003F008E"/>
    <w:rsid w:val="004075F4"/>
    <w:rsid w:val="00413552"/>
    <w:rsid w:val="004529F3"/>
    <w:rsid w:val="004743FF"/>
    <w:rsid w:val="004B7909"/>
    <w:rsid w:val="00502663"/>
    <w:rsid w:val="005251A2"/>
    <w:rsid w:val="00536A04"/>
    <w:rsid w:val="00541A88"/>
    <w:rsid w:val="00576F1C"/>
    <w:rsid w:val="005A6FDC"/>
    <w:rsid w:val="005C5DE3"/>
    <w:rsid w:val="005D0F88"/>
    <w:rsid w:val="005E2C1E"/>
    <w:rsid w:val="00616AB9"/>
    <w:rsid w:val="00640B8A"/>
    <w:rsid w:val="00667697"/>
    <w:rsid w:val="00683B66"/>
    <w:rsid w:val="006D3AE3"/>
    <w:rsid w:val="006D43DE"/>
    <w:rsid w:val="006D6B47"/>
    <w:rsid w:val="00717E60"/>
    <w:rsid w:val="0074017A"/>
    <w:rsid w:val="0078327B"/>
    <w:rsid w:val="007E2E3E"/>
    <w:rsid w:val="007F4A32"/>
    <w:rsid w:val="00865449"/>
    <w:rsid w:val="00880D6D"/>
    <w:rsid w:val="00886DAA"/>
    <w:rsid w:val="00890A11"/>
    <w:rsid w:val="0089500D"/>
    <w:rsid w:val="008A77E2"/>
    <w:rsid w:val="008D179C"/>
    <w:rsid w:val="00914F29"/>
    <w:rsid w:val="00916E08"/>
    <w:rsid w:val="0097193D"/>
    <w:rsid w:val="009737D8"/>
    <w:rsid w:val="00976C3B"/>
    <w:rsid w:val="009929F6"/>
    <w:rsid w:val="009C5BE8"/>
    <w:rsid w:val="00A025F8"/>
    <w:rsid w:val="00A11457"/>
    <w:rsid w:val="00A23DAF"/>
    <w:rsid w:val="00A30758"/>
    <w:rsid w:val="00A314DA"/>
    <w:rsid w:val="00A5007F"/>
    <w:rsid w:val="00A80C6D"/>
    <w:rsid w:val="00AA13F6"/>
    <w:rsid w:val="00AE5E51"/>
    <w:rsid w:val="00B16130"/>
    <w:rsid w:val="00B4252A"/>
    <w:rsid w:val="00B50F71"/>
    <w:rsid w:val="00B52DA1"/>
    <w:rsid w:val="00B83639"/>
    <w:rsid w:val="00B8772E"/>
    <w:rsid w:val="00BA3567"/>
    <w:rsid w:val="00BB1662"/>
    <w:rsid w:val="00BB2557"/>
    <w:rsid w:val="00BC73C7"/>
    <w:rsid w:val="00C07CB4"/>
    <w:rsid w:val="00C16B8F"/>
    <w:rsid w:val="00C25F01"/>
    <w:rsid w:val="00C2763F"/>
    <w:rsid w:val="00C30669"/>
    <w:rsid w:val="00C37609"/>
    <w:rsid w:val="00C37E63"/>
    <w:rsid w:val="00C87F1E"/>
    <w:rsid w:val="00C953DE"/>
    <w:rsid w:val="00CB245D"/>
    <w:rsid w:val="00CD5A66"/>
    <w:rsid w:val="00CD5B86"/>
    <w:rsid w:val="00CE43BA"/>
    <w:rsid w:val="00D26726"/>
    <w:rsid w:val="00D3710B"/>
    <w:rsid w:val="00DB4C82"/>
    <w:rsid w:val="00DF2198"/>
    <w:rsid w:val="00DF74B5"/>
    <w:rsid w:val="00E05ACB"/>
    <w:rsid w:val="00E114E5"/>
    <w:rsid w:val="00E22DBD"/>
    <w:rsid w:val="00E25F0B"/>
    <w:rsid w:val="00F316F1"/>
    <w:rsid w:val="00F94DCB"/>
    <w:rsid w:val="00FB770E"/>
    <w:rsid w:val="00FC3F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C64739"/>
  <w15:docId w15:val="{43C0E9A6-0F33-46D4-84B6-43F8FC7D3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D5B8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E348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E3489"/>
    <w:rPr>
      <w:sz w:val="18"/>
      <w:szCs w:val="18"/>
    </w:rPr>
  </w:style>
  <w:style w:type="paragraph" w:styleId="a5">
    <w:name w:val="footer"/>
    <w:basedOn w:val="a"/>
    <w:link w:val="a6"/>
    <w:uiPriority w:val="99"/>
    <w:unhideWhenUsed/>
    <w:rsid w:val="000E3489"/>
    <w:pPr>
      <w:tabs>
        <w:tab w:val="center" w:pos="4153"/>
        <w:tab w:val="right" w:pos="8306"/>
      </w:tabs>
      <w:snapToGrid w:val="0"/>
      <w:jc w:val="left"/>
    </w:pPr>
    <w:rPr>
      <w:sz w:val="18"/>
      <w:szCs w:val="18"/>
    </w:rPr>
  </w:style>
  <w:style w:type="character" w:customStyle="1" w:styleId="a6">
    <w:name w:val="页脚 字符"/>
    <w:basedOn w:val="a0"/>
    <w:link w:val="a5"/>
    <w:uiPriority w:val="99"/>
    <w:rsid w:val="000E3489"/>
    <w:rPr>
      <w:sz w:val="18"/>
      <w:szCs w:val="18"/>
    </w:rPr>
  </w:style>
  <w:style w:type="paragraph" w:styleId="a7">
    <w:name w:val="Balloon Text"/>
    <w:basedOn w:val="a"/>
    <w:link w:val="a8"/>
    <w:uiPriority w:val="99"/>
    <w:semiHidden/>
    <w:unhideWhenUsed/>
    <w:rsid w:val="00890A11"/>
    <w:rPr>
      <w:sz w:val="18"/>
      <w:szCs w:val="18"/>
    </w:rPr>
  </w:style>
  <w:style w:type="character" w:customStyle="1" w:styleId="a8">
    <w:name w:val="批注框文本 字符"/>
    <w:basedOn w:val="a0"/>
    <w:link w:val="a7"/>
    <w:uiPriority w:val="99"/>
    <w:semiHidden/>
    <w:rsid w:val="00890A11"/>
    <w:rPr>
      <w:sz w:val="18"/>
      <w:szCs w:val="18"/>
    </w:rPr>
  </w:style>
  <w:style w:type="paragraph" w:styleId="a9">
    <w:name w:val="Date"/>
    <w:basedOn w:val="a"/>
    <w:next w:val="a"/>
    <w:link w:val="aa"/>
    <w:uiPriority w:val="99"/>
    <w:semiHidden/>
    <w:unhideWhenUsed/>
    <w:rsid w:val="0089500D"/>
    <w:pPr>
      <w:ind w:leftChars="2500" w:left="100"/>
    </w:pPr>
  </w:style>
  <w:style w:type="character" w:customStyle="1" w:styleId="aa">
    <w:name w:val="日期 字符"/>
    <w:basedOn w:val="a0"/>
    <w:link w:val="a9"/>
    <w:uiPriority w:val="99"/>
    <w:semiHidden/>
    <w:rsid w:val="0089500D"/>
  </w:style>
  <w:style w:type="table" w:styleId="ab">
    <w:name w:val="Table Grid"/>
    <w:basedOn w:val="a1"/>
    <w:uiPriority w:val="39"/>
    <w:rsid w:val="00BB16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BC73C7"/>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0830095">
      <w:bodyDiv w:val="1"/>
      <w:marLeft w:val="0"/>
      <w:marRight w:val="0"/>
      <w:marTop w:val="0"/>
      <w:marBottom w:val="0"/>
      <w:divBdr>
        <w:top w:val="none" w:sz="0" w:space="0" w:color="auto"/>
        <w:left w:val="none" w:sz="0" w:space="0" w:color="auto"/>
        <w:bottom w:val="none" w:sz="0" w:space="0" w:color="auto"/>
        <w:right w:val="none" w:sz="0" w:space="0" w:color="auto"/>
      </w:divBdr>
    </w:div>
    <w:div w:id="1078750314">
      <w:bodyDiv w:val="1"/>
      <w:marLeft w:val="0"/>
      <w:marRight w:val="0"/>
      <w:marTop w:val="0"/>
      <w:marBottom w:val="0"/>
      <w:divBdr>
        <w:top w:val="none" w:sz="0" w:space="0" w:color="auto"/>
        <w:left w:val="none" w:sz="0" w:space="0" w:color="auto"/>
        <w:bottom w:val="none" w:sz="0" w:space="0" w:color="auto"/>
        <w:right w:val="none" w:sz="0" w:space="0" w:color="auto"/>
      </w:divBdr>
    </w:div>
    <w:div w:id="1192722029">
      <w:bodyDiv w:val="1"/>
      <w:marLeft w:val="0"/>
      <w:marRight w:val="0"/>
      <w:marTop w:val="0"/>
      <w:marBottom w:val="0"/>
      <w:divBdr>
        <w:top w:val="none" w:sz="0" w:space="0" w:color="auto"/>
        <w:left w:val="none" w:sz="0" w:space="0" w:color="auto"/>
        <w:bottom w:val="none" w:sz="0" w:space="0" w:color="auto"/>
        <w:right w:val="none" w:sz="0" w:space="0" w:color="auto"/>
      </w:divBdr>
    </w:div>
    <w:div w:id="1638686208">
      <w:bodyDiv w:val="1"/>
      <w:marLeft w:val="0"/>
      <w:marRight w:val="0"/>
      <w:marTop w:val="0"/>
      <w:marBottom w:val="0"/>
      <w:divBdr>
        <w:top w:val="none" w:sz="0" w:space="0" w:color="auto"/>
        <w:left w:val="none" w:sz="0" w:space="0" w:color="auto"/>
        <w:bottom w:val="none" w:sz="0" w:space="0" w:color="auto"/>
        <w:right w:val="none" w:sz="0" w:space="0" w:color="auto"/>
      </w:divBdr>
    </w:div>
    <w:div w:id="1769616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8346</TotalTime>
  <Pages>4</Pages>
  <Words>537</Words>
  <Characters>3064</Characters>
  <Application>Microsoft Office Word</Application>
  <DocSecurity>0</DocSecurity>
  <Lines>25</Lines>
  <Paragraphs>7</Paragraphs>
  <ScaleCrop>false</ScaleCrop>
  <Company/>
  <LinksUpToDate>false</LinksUpToDate>
  <CharactersWithSpaces>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swufe-xiao</dc:creator>
  <cp:keywords/>
  <dc:description/>
  <cp:lastModifiedBy>jy cai</cp:lastModifiedBy>
  <cp:revision>10</cp:revision>
  <dcterms:created xsi:type="dcterms:W3CDTF">2021-04-30T07:45:00Z</dcterms:created>
  <dcterms:modified xsi:type="dcterms:W3CDTF">2021-05-06T08:43:00Z</dcterms:modified>
</cp:coreProperties>
</file>