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2F7A" w:rsidRDefault="000E4051">
      <w:pPr>
        <w:jc w:val="center"/>
        <w:rPr>
          <w:rFonts w:ascii="宋体" w:eastAsia="宋体" w:hAnsi="宋体" w:cs="宋体"/>
          <w:b/>
          <w:bCs/>
          <w:kern w:val="36"/>
          <w:sz w:val="32"/>
          <w:szCs w:val="32"/>
        </w:rPr>
      </w:pPr>
      <w:r>
        <w:rPr>
          <w:rFonts w:ascii="宋体" w:eastAsia="宋体" w:hAnsi="宋体" w:cs="宋体" w:hint="eastAsia"/>
          <w:b/>
          <w:bCs/>
          <w:kern w:val="36"/>
          <w:sz w:val="32"/>
          <w:szCs w:val="32"/>
        </w:rPr>
        <w:t>西南财经大学三味堂锅炉房软水箱采购</w:t>
      </w:r>
      <w:r w:rsidR="00FC78DD">
        <w:rPr>
          <w:rFonts w:ascii="宋体" w:eastAsia="宋体" w:hAnsi="宋体" w:cs="宋体" w:hint="eastAsia"/>
          <w:b/>
          <w:bCs/>
          <w:kern w:val="36"/>
          <w:sz w:val="32"/>
          <w:szCs w:val="32"/>
        </w:rPr>
        <w:t>项目</w:t>
      </w:r>
      <w:bookmarkStart w:id="0" w:name="_GoBack"/>
      <w:bookmarkEnd w:id="0"/>
      <w:r>
        <w:rPr>
          <w:rFonts w:ascii="宋体" w:eastAsia="宋体" w:hAnsi="宋体" w:cs="宋体"/>
          <w:b/>
          <w:bCs/>
          <w:kern w:val="36"/>
          <w:sz w:val="32"/>
          <w:szCs w:val="32"/>
        </w:rPr>
        <w:t>询价公告</w:t>
      </w:r>
    </w:p>
    <w:p w:rsidR="00E62F7A" w:rsidRDefault="000E4051">
      <w:pPr>
        <w:jc w:val="center"/>
        <w:rPr>
          <w:rFonts w:ascii="宋体" w:eastAsia="宋体" w:hAnsi="宋体" w:cs="宋体"/>
          <w:color w:val="0D0D0D"/>
          <w:kern w:val="0"/>
          <w:sz w:val="24"/>
          <w:szCs w:val="24"/>
        </w:rPr>
      </w:pPr>
      <w:r>
        <w:rPr>
          <w:rFonts w:ascii="宋体" w:eastAsia="宋体" w:hAnsi="宋体" w:cs="宋体" w:hint="eastAsia"/>
          <w:color w:val="0D0D0D"/>
          <w:kern w:val="0"/>
          <w:sz w:val="24"/>
          <w:szCs w:val="24"/>
        </w:rPr>
        <w:t>项目编号:</w:t>
      </w:r>
      <w:r>
        <w:rPr>
          <w:rFonts w:ascii="宋体" w:eastAsia="宋体" w:hAnsi="宋体" w:cs="宋体"/>
          <w:color w:val="0D0D0D"/>
          <w:kern w:val="0"/>
          <w:sz w:val="24"/>
          <w:szCs w:val="24"/>
        </w:rPr>
        <w:t>XJ202203</w:t>
      </w:r>
    </w:p>
    <w:p w:rsidR="00E62F7A" w:rsidRDefault="000E4051">
      <w:pPr>
        <w:widowControl/>
        <w:snapToGrid w:val="0"/>
        <w:spacing w:before="100" w:beforeAutospacing="1" w:after="100" w:afterAutospacing="1"/>
        <w:ind w:firstLine="555"/>
        <w:contextualSpacing/>
        <w:jc w:val="left"/>
        <w:rPr>
          <w:rFonts w:ascii="宋体" w:eastAsia="宋体" w:hAnsi="宋体" w:cs="宋体"/>
          <w:color w:val="0D0D0D"/>
          <w:kern w:val="0"/>
          <w:sz w:val="24"/>
          <w:szCs w:val="24"/>
        </w:rPr>
      </w:pPr>
      <w:r>
        <w:rPr>
          <w:rFonts w:ascii="宋体" w:eastAsia="宋体" w:hAnsi="宋体" w:cs="宋体" w:hint="eastAsia"/>
          <w:color w:val="0D0D0D"/>
          <w:kern w:val="0"/>
          <w:sz w:val="24"/>
          <w:szCs w:val="24"/>
        </w:rPr>
        <w:t>西南财经大学通过公开询价方式</w:t>
      </w:r>
      <w:r>
        <w:rPr>
          <w:rFonts w:ascii="宋体" w:eastAsia="宋体" w:hAnsi="宋体" w:cs="宋体" w:hint="eastAsia"/>
          <w:kern w:val="0"/>
          <w:sz w:val="24"/>
          <w:szCs w:val="24"/>
        </w:rPr>
        <w:t>采购</w:t>
      </w:r>
      <w:proofErr w:type="gramStart"/>
      <w:r>
        <w:rPr>
          <w:rFonts w:ascii="宋体" w:eastAsia="宋体" w:hAnsi="宋体" w:cs="宋体" w:hint="eastAsia"/>
          <w:kern w:val="0"/>
          <w:sz w:val="24"/>
          <w:szCs w:val="24"/>
        </w:rPr>
        <w:t>三味</w:t>
      </w:r>
      <w:proofErr w:type="gramEnd"/>
      <w:r>
        <w:rPr>
          <w:rFonts w:ascii="宋体" w:eastAsia="宋体" w:hAnsi="宋体" w:cs="宋体" w:hint="eastAsia"/>
          <w:kern w:val="0"/>
          <w:sz w:val="24"/>
          <w:szCs w:val="24"/>
        </w:rPr>
        <w:t>堂锅炉软水箱，欢迎符</w:t>
      </w:r>
      <w:r>
        <w:rPr>
          <w:rFonts w:ascii="宋体" w:eastAsia="宋体" w:hAnsi="宋体" w:cs="宋体" w:hint="eastAsia"/>
          <w:color w:val="0D0D0D"/>
          <w:kern w:val="0"/>
          <w:sz w:val="24"/>
          <w:szCs w:val="24"/>
        </w:rPr>
        <w:t>合资质要求并能提供相应设备及服务的供应商参加报价。</w:t>
      </w:r>
    </w:p>
    <w:p w:rsidR="00E62F7A" w:rsidRDefault="000E4051">
      <w:pPr>
        <w:widowControl/>
        <w:snapToGrid w:val="0"/>
        <w:spacing w:before="100" w:beforeAutospacing="1" w:after="100" w:afterAutospacing="1"/>
        <w:ind w:firstLine="555"/>
        <w:contextualSpacing/>
        <w:jc w:val="left"/>
        <w:rPr>
          <w:rFonts w:ascii="宋体" w:eastAsia="宋体" w:hAnsi="宋体" w:cs="宋体"/>
          <w:b/>
          <w:color w:val="0D0D0D"/>
          <w:kern w:val="0"/>
          <w:sz w:val="24"/>
          <w:szCs w:val="24"/>
        </w:rPr>
      </w:pPr>
      <w:r>
        <w:rPr>
          <w:rFonts w:ascii="宋体" w:eastAsia="宋体" w:hAnsi="宋体" w:cs="宋体" w:hint="eastAsia"/>
          <w:b/>
          <w:color w:val="0D0D0D"/>
          <w:kern w:val="0"/>
          <w:sz w:val="24"/>
          <w:szCs w:val="24"/>
        </w:rPr>
        <w:t>一、采购项目说明及技术要求</w:t>
      </w:r>
      <w:r>
        <w:rPr>
          <w:rFonts w:ascii="宋体" w:eastAsia="宋体" w:hAnsi="宋体" w:cs="宋体"/>
          <w:b/>
          <w:color w:val="0D0D0D"/>
          <w:kern w:val="0"/>
          <w:sz w:val="24"/>
          <w:szCs w:val="24"/>
        </w:rPr>
        <w:t xml:space="preserve"> </w:t>
      </w:r>
    </w:p>
    <w:p w:rsidR="00E62F7A" w:rsidRDefault="000E4051">
      <w:pPr>
        <w:widowControl/>
        <w:snapToGrid w:val="0"/>
        <w:spacing w:before="100" w:beforeAutospacing="1" w:after="100" w:afterAutospacing="1"/>
        <w:ind w:firstLine="555"/>
        <w:contextualSpacing/>
        <w:jc w:val="left"/>
        <w:rPr>
          <w:rFonts w:ascii="宋体" w:eastAsia="宋体" w:hAnsi="宋体" w:cs="宋体"/>
          <w:kern w:val="0"/>
          <w:sz w:val="24"/>
          <w:szCs w:val="24"/>
        </w:rPr>
      </w:pPr>
      <w:r>
        <w:rPr>
          <w:rFonts w:ascii="宋体" w:eastAsia="宋体" w:hAnsi="宋体" w:cs="宋体" w:hint="eastAsia"/>
          <w:kern w:val="0"/>
          <w:sz w:val="24"/>
          <w:szCs w:val="24"/>
        </w:rPr>
        <w:t>本项目最高限价6.5万元。</w:t>
      </w:r>
    </w:p>
    <w:p w:rsidR="00E62F7A" w:rsidRDefault="000E4051">
      <w:pPr>
        <w:widowControl/>
        <w:numPr>
          <w:ilvl w:val="0"/>
          <w:numId w:val="1"/>
        </w:numPr>
        <w:snapToGrid w:val="0"/>
        <w:spacing w:before="100" w:beforeAutospacing="1" w:after="100" w:afterAutospacing="1"/>
        <w:ind w:firstLine="555"/>
        <w:contextualSpacing/>
        <w:jc w:val="left"/>
      </w:pPr>
      <w:r>
        <w:rPr>
          <w:rFonts w:ascii="宋体" w:eastAsia="宋体" w:hAnsi="宋体" w:cs="宋体" w:hint="eastAsia"/>
          <w:kern w:val="0"/>
          <w:sz w:val="24"/>
          <w:szCs w:val="24"/>
        </w:rPr>
        <w:t>水箱安装稳定牢固、焊缝平整可靠，无渗水。水箱材质为304不锈钢。</w:t>
      </w:r>
    </w:p>
    <w:p w:rsidR="00E62F7A" w:rsidRDefault="000E4051">
      <w:pPr>
        <w:widowControl/>
        <w:numPr>
          <w:ilvl w:val="0"/>
          <w:numId w:val="1"/>
        </w:numPr>
        <w:snapToGrid w:val="0"/>
        <w:spacing w:before="100" w:beforeAutospacing="1" w:after="100" w:afterAutospacing="1"/>
        <w:ind w:firstLine="555"/>
        <w:contextualSpacing/>
        <w:jc w:val="left"/>
      </w:pPr>
      <w:r>
        <w:rPr>
          <w:rFonts w:ascii="宋体" w:eastAsia="宋体" w:hAnsi="宋体" w:cs="宋体" w:hint="eastAsia"/>
          <w:kern w:val="0"/>
          <w:sz w:val="24"/>
          <w:szCs w:val="24"/>
        </w:rPr>
        <w:t>连接水管焊接牢固，安装横平竖直，无歪斜。</w:t>
      </w:r>
    </w:p>
    <w:p w:rsidR="00E62F7A" w:rsidRDefault="000E4051">
      <w:pPr>
        <w:widowControl/>
        <w:numPr>
          <w:ilvl w:val="0"/>
          <w:numId w:val="1"/>
        </w:numPr>
        <w:snapToGrid w:val="0"/>
        <w:spacing w:before="100" w:beforeAutospacing="1" w:after="100" w:afterAutospacing="1"/>
        <w:ind w:firstLine="555"/>
        <w:contextualSpacing/>
        <w:jc w:val="left"/>
      </w:pPr>
      <w:r>
        <w:rPr>
          <w:rFonts w:ascii="宋体" w:eastAsia="宋体" w:hAnsi="宋体" w:cs="宋体" w:hint="eastAsia"/>
          <w:kern w:val="0"/>
          <w:sz w:val="24"/>
          <w:szCs w:val="24"/>
        </w:rPr>
        <w:t>水箱更换期间必须增</w:t>
      </w:r>
      <w:r w:rsidRPr="00494EBB">
        <w:rPr>
          <w:rFonts w:ascii="宋体" w:eastAsia="宋体" w:hAnsi="宋体" w:cs="宋体" w:hint="eastAsia"/>
          <w:kern w:val="0"/>
          <w:sz w:val="24"/>
          <w:szCs w:val="24"/>
        </w:rPr>
        <w:t>设临时水</w:t>
      </w:r>
      <w:r>
        <w:rPr>
          <w:rFonts w:ascii="宋体" w:eastAsia="宋体" w:hAnsi="宋体" w:cs="宋体" w:hint="eastAsia"/>
          <w:kern w:val="0"/>
          <w:sz w:val="24"/>
          <w:szCs w:val="24"/>
        </w:rPr>
        <w:t>箱保证锅炉正常运行。</w:t>
      </w:r>
    </w:p>
    <w:p w:rsidR="00E62F7A" w:rsidRDefault="000E4051">
      <w:pPr>
        <w:widowControl/>
        <w:numPr>
          <w:ilvl w:val="0"/>
          <w:numId w:val="1"/>
        </w:numPr>
        <w:snapToGrid w:val="0"/>
        <w:spacing w:before="100" w:beforeAutospacing="1" w:after="100" w:afterAutospacing="1"/>
        <w:ind w:firstLine="555"/>
        <w:contextualSpacing/>
        <w:jc w:val="left"/>
      </w:pPr>
      <w:r>
        <w:rPr>
          <w:rFonts w:ascii="宋体" w:eastAsia="宋体" w:hAnsi="宋体" w:cs="宋体" w:hint="eastAsia"/>
          <w:kern w:val="0"/>
          <w:sz w:val="24"/>
          <w:szCs w:val="24"/>
        </w:rPr>
        <w:t>质保期3年。</w:t>
      </w:r>
    </w:p>
    <w:p w:rsidR="00E62F7A" w:rsidRDefault="000E4051">
      <w:pPr>
        <w:widowControl/>
        <w:snapToGrid w:val="0"/>
        <w:spacing w:before="100" w:beforeAutospacing="1" w:after="100" w:afterAutospacing="1"/>
        <w:ind w:firstLine="555"/>
        <w:contextualSpacing/>
        <w:jc w:val="left"/>
        <w:rPr>
          <w:rFonts w:ascii="宋体" w:eastAsia="宋体" w:hAnsi="宋体" w:cs="宋体"/>
          <w:b/>
          <w:kern w:val="0"/>
          <w:sz w:val="24"/>
          <w:szCs w:val="24"/>
        </w:rPr>
      </w:pPr>
      <w:r>
        <w:rPr>
          <w:rFonts w:ascii="宋体" w:eastAsia="宋体" w:hAnsi="宋体" w:cs="宋体" w:hint="eastAsia"/>
          <w:b/>
          <w:kern w:val="0"/>
          <w:sz w:val="24"/>
          <w:szCs w:val="24"/>
        </w:rPr>
        <w:t>二、供应商资格要求</w:t>
      </w:r>
    </w:p>
    <w:p w:rsidR="00E62F7A" w:rsidRDefault="000E4051">
      <w:pPr>
        <w:widowControl/>
        <w:snapToGrid w:val="0"/>
        <w:spacing w:before="100" w:beforeAutospacing="1" w:after="100" w:afterAutospacing="1"/>
        <w:ind w:firstLine="555"/>
        <w:contextualSpacing/>
        <w:jc w:val="left"/>
        <w:rPr>
          <w:rFonts w:ascii="宋体" w:eastAsia="宋体" w:hAnsi="宋体" w:cs="宋体"/>
          <w:kern w:val="0"/>
          <w:sz w:val="24"/>
          <w:szCs w:val="24"/>
        </w:rPr>
      </w:pPr>
      <w:r>
        <w:rPr>
          <w:rFonts w:ascii="宋体" w:eastAsia="宋体" w:hAnsi="宋体" w:cs="宋体" w:hint="eastAsia"/>
          <w:kern w:val="0"/>
          <w:sz w:val="24"/>
          <w:szCs w:val="24"/>
        </w:rPr>
        <w:t>1、具备独立法人资格，具有完成项目的技术能力和良好的信誉。</w:t>
      </w:r>
    </w:p>
    <w:p w:rsidR="00E62F7A" w:rsidRDefault="00390C18">
      <w:pPr>
        <w:widowControl/>
        <w:snapToGrid w:val="0"/>
        <w:spacing w:before="100" w:beforeAutospacing="1" w:after="100" w:afterAutospacing="1"/>
        <w:ind w:firstLine="555"/>
        <w:contextualSpacing/>
        <w:jc w:val="left"/>
        <w:rPr>
          <w:rFonts w:ascii="宋体" w:eastAsia="宋体" w:hAnsi="宋体" w:cs="宋体"/>
          <w:kern w:val="0"/>
          <w:sz w:val="24"/>
          <w:szCs w:val="24"/>
        </w:rPr>
      </w:pPr>
      <w:r>
        <w:rPr>
          <w:rFonts w:ascii="宋体" w:eastAsia="宋体" w:hAnsi="宋体" w:cs="宋体"/>
          <w:kern w:val="0"/>
          <w:sz w:val="24"/>
          <w:szCs w:val="24"/>
        </w:rPr>
        <w:t>2</w:t>
      </w:r>
      <w:r w:rsidR="000E4051">
        <w:rPr>
          <w:rFonts w:ascii="宋体" w:eastAsia="宋体" w:hAnsi="宋体" w:cs="宋体" w:hint="eastAsia"/>
          <w:kern w:val="0"/>
          <w:sz w:val="24"/>
          <w:szCs w:val="24"/>
        </w:rPr>
        <w:t>、持特种设备安装改造维修许可证(GB\GC)。</w:t>
      </w:r>
    </w:p>
    <w:p w:rsidR="00E62F7A" w:rsidRDefault="00390C18">
      <w:pPr>
        <w:widowControl/>
        <w:snapToGrid w:val="0"/>
        <w:spacing w:before="100" w:beforeAutospacing="1" w:after="100" w:afterAutospacing="1"/>
        <w:ind w:firstLine="555"/>
        <w:contextualSpacing/>
        <w:jc w:val="left"/>
      </w:pPr>
      <w:r>
        <w:rPr>
          <w:rFonts w:ascii="宋体" w:eastAsia="宋体" w:hAnsi="宋体" w:cs="宋体"/>
          <w:kern w:val="0"/>
          <w:sz w:val="24"/>
          <w:szCs w:val="24"/>
        </w:rPr>
        <w:t>3</w:t>
      </w:r>
      <w:r w:rsidR="000E4051">
        <w:rPr>
          <w:rFonts w:ascii="宋体" w:eastAsia="宋体" w:hAnsi="宋体" w:cs="宋体" w:hint="eastAsia"/>
          <w:kern w:val="0"/>
          <w:sz w:val="24"/>
          <w:szCs w:val="24"/>
        </w:rPr>
        <w:t>、供应商不得是</w:t>
      </w:r>
      <w:r w:rsidR="000E4051">
        <w:rPr>
          <w:rFonts w:ascii="宋体" w:hAnsi="宋体" w:cs="宋体" w:hint="eastAsia"/>
          <w:bCs/>
          <w:szCs w:val="21"/>
        </w:rPr>
        <w:t>列入失信被执行人和重大税收违法案件当事人。</w:t>
      </w:r>
    </w:p>
    <w:p w:rsidR="00E62F7A" w:rsidRDefault="000E4051">
      <w:pPr>
        <w:widowControl/>
        <w:snapToGrid w:val="0"/>
        <w:spacing w:before="100" w:beforeAutospacing="1" w:after="100" w:afterAutospacing="1"/>
        <w:ind w:firstLine="555"/>
        <w:contextualSpacing/>
        <w:jc w:val="left"/>
        <w:rPr>
          <w:rFonts w:ascii="宋体" w:eastAsia="宋体" w:hAnsi="宋体" w:cs="宋体"/>
          <w:b/>
          <w:color w:val="0D0D0D"/>
          <w:kern w:val="0"/>
          <w:sz w:val="24"/>
          <w:szCs w:val="24"/>
        </w:rPr>
      </w:pPr>
      <w:r>
        <w:rPr>
          <w:rFonts w:ascii="宋体" w:eastAsia="宋体" w:hAnsi="宋体" w:cs="宋体" w:hint="eastAsia"/>
          <w:b/>
          <w:color w:val="0D0D0D"/>
          <w:kern w:val="0"/>
          <w:sz w:val="24"/>
          <w:szCs w:val="24"/>
        </w:rPr>
        <w:t>三、报价人须提供的资料</w:t>
      </w:r>
    </w:p>
    <w:p w:rsidR="00E62F7A" w:rsidRDefault="000E4051">
      <w:pPr>
        <w:widowControl/>
        <w:snapToGrid w:val="0"/>
        <w:spacing w:before="100" w:beforeAutospacing="1" w:after="100" w:afterAutospacing="1"/>
        <w:ind w:firstLine="555"/>
        <w:contextualSpacing/>
        <w:jc w:val="left"/>
        <w:rPr>
          <w:rFonts w:ascii="宋体" w:eastAsia="宋体" w:hAnsi="宋体" w:cs="宋体"/>
          <w:color w:val="0D0D0D"/>
          <w:kern w:val="0"/>
          <w:sz w:val="24"/>
          <w:szCs w:val="24"/>
        </w:rPr>
      </w:pPr>
      <w:r>
        <w:rPr>
          <w:rFonts w:ascii="宋体" w:eastAsia="宋体" w:hAnsi="宋体" w:cs="宋体" w:hint="eastAsia"/>
          <w:color w:val="0D0D0D"/>
          <w:kern w:val="0"/>
          <w:sz w:val="24"/>
          <w:szCs w:val="24"/>
        </w:rPr>
        <w:t>1、报价表：需严格按附件格式填报。</w:t>
      </w:r>
    </w:p>
    <w:p w:rsidR="00E62F7A" w:rsidRDefault="000E4051">
      <w:pPr>
        <w:widowControl/>
        <w:snapToGrid w:val="0"/>
        <w:spacing w:before="100" w:beforeAutospacing="1" w:after="100" w:afterAutospacing="1"/>
        <w:ind w:firstLine="555"/>
        <w:contextualSpacing/>
        <w:jc w:val="left"/>
        <w:rPr>
          <w:rFonts w:ascii="宋体" w:eastAsia="宋体" w:hAnsi="宋体" w:cs="宋体"/>
          <w:color w:val="0D0D0D"/>
          <w:kern w:val="0"/>
          <w:sz w:val="24"/>
          <w:szCs w:val="24"/>
        </w:rPr>
      </w:pPr>
      <w:r>
        <w:rPr>
          <w:rFonts w:ascii="宋体" w:eastAsia="宋体" w:hAnsi="宋体" w:cs="宋体" w:hint="eastAsia"/>
          <w:color w:val="0D0D0D"/>
          <w:kern w:val="0"/>
          <w:sz w:val="24"/>
          <w:szCs w:val="24"/>
        </w:rPr>
        <w:t>2、企业提供统一社会信用代码的营业执照；事业单位提供法人证书、组织机构代码证。</w:t>
      </w:r>
    </w:p>
    <w:p w:rsidR="00E62F7A" w:rsidRDefault="000E4051">
      <w:pPr>
        <w:widowControl/>
        <w:snapToGrid w:val="0"/>
        <w:spacing w:before="100" w:beforeAutospacing="1" w:after="100" w:afterAutospacing="1"/>
        <w:ind w:firstLine="555"/>
        <w:contextualSpacing/>
        <w:jc w:val="left"/>
        <w:rPr>
          <w:rFonts w:ascii="宋体" w:eastAsia="宋体" w:hAnsi="宋体" w:cs="宋体"/>
          <w:color w:val="0D0D0D"/>
          <w:kern w:val="0"/>
          <w:sz w:val="24"/>
          <w:szCs w:val="24"/>
        </w:rPr>
      </w:pPr>
      <w:r>
        <w:rPr>
          <w:rFonts w:ascii="宋体" w:eastAsia="宋体" w:hAnsi="宋体" w:cs="宋体" w:hint="eastAsia"/>
          <w:color w:val="0D0D0D"/>
          <w:kern w:val="0"/>
          <w:sz w:val="24"/>
          <w:szCs w:val="24"/>
        </w:rPr>
        <w:t>3、法定代表人身份证明书及身份证复印件，如有委托，请附上法定代表人授权委托书、委托代理人身份证复印件。</w:t>
      </w:r>
    </w:p>
    <w:p w:rsidR="00E62F7A" w:rsidRDefault="000E4051">
      <w:pPr>
        <w:widowControl/>
        <w:snapToGrid w:val="0"/>
        <w:spacing w:before="100" w:beforeAutospacing="1" w:after="100" w:afterAutospacing="1"/>
        <w:ind w:firstLine="555"/>
        <w:contextualSpacing/>
        <w:jc w:val="left"/>
        <w:rPr>
          <w:rFonts w:ascii="宋体" w:eastAsia="宋体" w:hAnsi="宋体" w:cs="宋体"/>
          <w:color w:val="0D0D0D"/>
          <w:kern w:val="0"/>
          <w:sz w:val="24"/>
          <w:szCs w:val="24"/>
        </w:rPr>
      </w:pPr>
      <w:r>
        <w:rPr>
          <w:rFonts w:ascii="宋体" w:eastAsia="宋体" w:hAnsi="宋体" w:cs="宋体" w:hint="eastAsia"/>
          <w:color w:val="0D0D0D"/>
          <w:kern w:val="0"/>
          <w:sz w:val="24"/>
          <w:szCs w:val="24"/>
        </w:rPr>
        <w:t>4、质量保证、售后服务承诺条款。</w:t>
      </w:r>
    </w:p>
    <w:p w:rsidR="00E62F7A" w:rsidRDefault="000E4051">
      <w:pPr>
        <w:widowControl/>
        <w:snapToGrid w:val="0"/>
        <w:spacing w:before="100" w:beforeAutospacing="1" w:after="100" w:afterAutospacing="1"/>
        <w:ind w:firstLine="555"/>
        <w:contextualSpacing/>
        <w:jc w:val="left"/>
        <w:rPr>
          <w:rFonts w:ascii="宋体" w:eastAsia="宋体" w:hAnsi="宋体" w:cs="宋体"/>
          <w:color w:val="0D0D0D"/>
          <w:kern w:val="0"/>
          <w:sz w:val="24"/>
          <w:szCs w:val="24"/>
        </w:rPr>
      </w:pPr>
      <w:r>
        <w:rPr>
          <w:rFonts w:ascii="宋体" w:eastAsia="宋体" w:hAnsi="宋体" w:cs="宋体" w:hint="eastAsia"/>
          <w:color w:val="0D0D0D"/>
          <w:kern w:val="0"/>
          <w:sz w:val="24"/>
          <w:szCs w:val="24"/>
        </w:rPr>
        <w:t>5、商务承诺条款、技术偏离表。</w:t>
      </w:r>
    </w:p>
    <w:p w:rsidR="00E62F7A" w:rsidRDefault="000E4051">
      <w:pPr>
        <w:widowControl/>
        <w:snapToGrid w:val="0"/>
        <w:spacing w:before="100" w:beforeAutospacing="1" w:after="100" w:afterAutospacing="1"/>
        <w:ind w:firstLine="555"/>
        <w:contextualSpacing/>
        <w:jc w:val="left"/>
        <w:rPr>
          <w:rFonts w:ascii="宋体" w:eastAsia="宋体" w:hAnsi="宋体" w:cs="宋体"/>
          <w:color w:val="0D0D0D"/>
          <w:kern w:val="0"/>
          <w:sz w:val="24"/>
          <w:szCs w:val="24"/>
        </w:rPr>
      </w:pPr>
      <w:r>
        <w:rPr>
          <w:rFonts w:ascii="宋体" w:eastAsia="宋体" w:hAnsi="宋体" w:cs="宋体" w:hint="eastAsia"/>
          <w:color w:val="0D0D0D"/>
          <w:kern w:val="0"/>
          <w:sz w:val="24"/>
          <w:szCs w:val="24"/>
        </w:rPr>
        <w:t>6、企业及服务团队简介。</w:t>
      </w:r>
    </w:p>
    <w:p w:rsidR="00E62F7A" w:rsidRDefault="000E4051">
      <w:pPr>
        <w:widowControl/>
        <w:snapToGrid w:val="0"/>
        <w:spacing w:before="100" w:beforeAutospacing="1" w:after="100" w:afterAutospacing="1"/>
        <w:ind w:firstLine="555"/>
        <w:contextualSpacing/>
        <w:jc w:val="left"/>
        <w:rPr>
          <w:rFonts w:ascii="宋体" w:eastAsia="宋体" w:hAnsi="宋体" w:cs="宋体"/>
          <w:color w:val="0D0D0D"/>
          <w:kern w:val="0"/>
          <w:sz w:val="24"/>
          <w:szCs w:val="24"/>
        </w:rPr>
      </w:pPr>
      <w:r>
        <w:rPr>
          <w:rFonts w:ascii="宋体" w:eastAsia="宋体" w:hAnsi="宋体" w:cs="宋体" w:hint="eastAsia"/>
          <w:color w:val="0D0D0D"/>
          <w:kern w:val="0"/>
          <w:sz w:val="24"/>
          <w:szCs w:val="24"/>
        </w:rPr>
        <w:t>7、公司联系人、电话、电子邮箱、地址等。</w:t>
      </w:r>
    </w:p>
    <w:p w:rsidR="00E62F7A" w:rsidRDefault="000E4051">
      <w:pPr>
        <w:widowControl/>
        <w:snapToGrid w:val="0"/>
        <w:spacing w:before="100" w:beforeAutospacing="1" w:after="100" w:afterAutospacing="1"/>
        <w:ind w:firstLine="555"/>
        <w:contextualSpacing/>
        <w:jc w:val="left"/>
        <w:rPr>
          <w:rFonts w:ascii="宋体" w:eastAsia="宋体" w:hAnsi="宋体" w:cs="宋体"/>
          <w:color w:val="0D0D0D"/>
          <w:kern w:val="0"/>
          <w:sz w:val="24"/>
          <w:szCs w:val="24"/>
        </w:rPr>
      </w:pPr>
      <w:r>
        <w:rPr>
          <w:rFonts w:ascii="宋体" w:eastAsia="宋体" w:hAnsi="宋体" w:cs="宋体" w:hint="eastAsia"/>
          <w:color w:val="0D0D0D"/>
          <w:kern w:val="0"/>
          <w:sz w:val="24"/>
          <w:szCs w:val="24"/>
        </w:rPr>
        <w:t>8、报价人认为需要提供的其他资料。</w:t>
      </w:r>
    </w:p>
    <w:p w:rsidR="00E62F7A" w:rsidRDefault="000E4051">
      <w:pPr>
        <w:widowControl/>
        <w:snapToGrid w:val="0"/>
        <w:spacing w:before="100" w:beforeAutospacing="1" w:after="100" w:afterAutospacing="1"/>
        <w:ind w:firstLine="555"/>
        <w:contextualSpacing/>
        <w:jc w:val="left"/>
        <w:rPr>
          <w:rFonts w:ascii="宋体" w:eastAsia="宋体" w:hAnsi="宋体" w:cs="宋体"/>
          <w:color w:val="0D0D0D"/>
          <w:kern w:val="0"/>
          <w:sz w:val="24"/>
          <w:szCs w:val="24"/>
        </w:rPr>
      </w:pPr>
      <w:r>
        <w:rPr>
          <w:rFonts w:ascii="宋体" w:eastAsia="宋体" w:hAnsi="宋体" w:cs="宋体" w:hint="eastAsia"/>
          <w:color w:val="0D0D0D"/>
          <w:kern w:val="0"/>
          <w:sz w:val="24"/>
          <w:szCs w:val="24"/>
        </w:rPr>
        <w:t>特别说明：采购人将严格审查成交单位的资质，审查范围包括报价文件中所有资质的原件。</w:t>
      </w:r>
    </w:p>
    <w:p w:rsidR="00E62F7A" w:rsidRDefault="000E4051">
      <w:pPr>
        <w:widowControl/>
        <w:snapToGrid w:val="0"/>
        <w:spacing w:before="100" w:beforeAutospacing="1" w:after="100" w:afterAutospacing="1"/>
        <w:ind w:firstLine="555"/>
        <w:contextualSpacing/>
        <w:jc w:val="left"/>
        <w:rPr>
          <w:rFonts w:ascii="宋体" w:eastAsia="宋体" w:hAnsi="宋体" w:cs="宋体"/>
          <w:b/>
          <w:color w:val="0D0D0D"/>
          <w:kern w:val="0"/>
          <w:sz w:val="24"/>
          <w:szCs w:val="24"/>
        </w:rPr>
      </w:pPr>
      <w:r>
        <w:rPr>
          <w:rFonts w:ascii="宋体" w:eastAsia="宋体" w:hAnsi="宋体" w:cs="宋体" w:hint="eastAsia"/>
          <w:b/>
          <w:color w:val="0D0D0D"/>
          <w:kern w:val="0"/>
          <w:sz w:val="24"/>
          <w:szCs w:val="24"/>
        </w:rPr>
        <w:t>四、项目背景</w:t>
      </w:r>
      <w:r>
        <w:rPr>
          <w:rFonts w:ascii="宋体" w:eastAsia="宋体" w:hAnsi="宋体" w:cs="宋体"/>
          <w:b/>
          <w:color w:val="0D0D0D"/>
          <w:kern w:val="0"/>
          <w:sz w:val="24"/>
          <w:szCs w:val="24"/>
        </w:rPr>
        <w:t xml:space="preserve"> </w:t>
      </w:r>
    </w:p>
    <w:p w:rsidR="00E62F7A" w:rsidRDefault="000E4051">
      <w:pPr>
        <w:widowControl/>
        <w:snapToGrid w:val="0"/>
        <w:spacing w:before="100" w:beforeAutospacing="1" w:after="100" w:afterAutospacing="1"/>
        <w:ind w:firstLine="555"/>
        <w:contextualSpacing/>
        <w:jc w:val="left"/>
        <w:rPr>
          <w:rFonts w:ascii="宋体" w:eastAsia="宋体" w:hAnsi="宋体" w:cs="宋体"/>
          <w:color w:val="0D0D0D"/>
          <w:kern w:val="0"/>
          <w:sz w:val="24"/>
          <w:szCs w:val="24"/>
        </w:rPr>
      </w:pPr>
      <w:r>
        <w:rPr>
          <w:rFonts w:ascii="宋体" w:eastAsia="宋体" w:hAnsi="宋体" w:cs="宋体" w:hint="eastAsia"/>
          <w:color w:val="0D0D0D"/>
          <w:kern w:val="0"/>
          <w:sz w:val="24"/>
          <w:szCs w:val="24"/>
        </w:rPr>
        <w:t>食堂锅炉房玻璃钢软水箱使用多年已老化，存在安全隐患，为保证生产安全，采购新的软水箱进行更换。</w:t>
      </w:r>
    </w:p>
    <w:p w:rsidR="00E62F7A" w:rsidRDefault="000E4051">
      <w:pPr>
        <w:widowControl/>
        <w:snapToGrid w:val="0"/>
        <w:spacing w:before="100" w:beforeAutospacing="1" w:after="100" w:afterAutospacing="1"/>
        <w:ind w:firstLine="555"/>
        <w:contextualSpacing/>
        <w:jc w:val="left"/>
        <w:rPr>
          <w:rFonts w:ascii="宋体" w:eastAsia="宋体" w:hAnsi="宋体" w:cs="宋体"/>
          <w:b/>
          <w:color w:val="0D0D0D"/>
          <w:kern w:val="0"/>
          <w:sz w:val="24"/>
          <w:szCs w:val="24"/>
        </w:rPr>
      </w:pPr>
      <w:r>
        <w:rPr>
          <w:rFonts w:ascii="宋体" w:eastAsia="宋体" w:hAnsi="宋体" w:cs="宋体" w:hint="eastAsia"/>
          <w:b/>
          <w:color w:val="0D0D0D"/>
          <w:kern w:val="0"/>
          <w:sz w:val="24"/>
          <w:szCs w:val="24"/>
        </w:rPr>
        <w:t>五、项目要求</w:t>
      </w:r>
    </w:p>
    <w:p w:rsidR="00E62F7A" w:rsidRDefault="000E4051">
      <w:pPr>
        <w:snapToGrid w:val="0"/>
        <w:ind w:firstLineChars="250" w:firstLine="525"/>
        <w:contextualSpacing/>
        <w:rPr>
          <w:rFonts w:ascii="宋体" w:eastAsia="宋体" w:hAnsi="宋体" w:cs="宋体"/>
          <w:color w:val="0D0D0D"/>
          <w:kern w:val="0"/>
          <w:szCs w:val="21"/>
        </w:rPr>
      </w:pPr>
      <w:r>
        <w:rPr>
          <w:rFonts w:ascii="宋体" w:eastAsia="宋体" w:hAnsi="宋体" w:cs="宋体" w:hint="eastAsia"/>
          <w:color w:val="0D0D0D"/>
          <w:kern w:val="0"/>
          <w:szCs w:val="21"/>
        </w:rPr>
        <w:t>1、产品技术及服务要求：</w:t>
      </w:r>
    </w:p>
    <w:p w:rsidR="00E62F7A" w:rsidRDefault="00E62F7A">
      <w:pPr>
        <w:snapToGrid w:val="0"/>
        <w:ind w:firstLineChars="250" w:firstLine="525"/>
        <w:contextualSpacing/>
        <w:rPr>
          <w:rFonts w:ascii="宋体" w:eastAsia="宋体" w:hAnsi="宋体" w:cs="宋体"/>
          <w:color w:val="0D0D0D"/>
          <w:kern w:val="0"/>
          <w:szCs w:val="21"/>
        </w:rPr>
      </w:pPr>
    </w:p>
    <w:tbl>
      <w:tblPr>
        <w:tblW w:w="8232" w:type="dxa"/>
        <w:jc w:val="center"/>
        <w:tblLook w:val="04A0" w:firstRow="1" w:lastRow="0" w:firstColumn="1" w:lastColumn="0" w:noHBand="0" w:noVBand="1"/>
      </w:tblPr>
      <w:tblGrid>
        <w:gridCol w:w="1080"/>
        <w:gridCol w:w="1950"/>
        <w:gridCol w:w="1053"/>
        <w:gridCol w:w="4149"/>
      </w:tblGrid>
      <w:tr w:rsidR="00E62F7A">
        <w:trPr>
          <w:trHeight w:val="600"/>
          <w:jc w:val="center"/>
        </w:trPr>
        <w:tc>
          <w:tcPr>
            <w:tcW w:w="1080" w:type="dxa"/>
            <w:vMerge w:val="restart"/>
            <w:tcBorders>
              <w:top w:val="single" w:sz="8" w:space="0" w:color="000000"/>
              <w:left w:val="single" w:sz="8" w:space="0" w:color="000000"/>
              <w:bottom w:val="single" w:sz="8" w:space="0" w:color="000000"/>
              <w:right w:val="single" w:sz="8" w:space="0" w:color="000000"/>
            </w:tcBorders>
            <w:shd w:val="clear" w:color="auto" w:fill="F2F2F2"/>
            <w:noWrap/>
            <w:vAlign w:val="center"/>
          </w:tcPr>
          <w:p w:rsidR="00E62F7A" w:rsidRDefault="000E4051">
            <w:pPr>
              <w:widowControl/>
              <w:jc w:val="center"/>
              <w:textAlignment w:val="center"/>
              <w:rPr>
                <w:rFonts w:ascii="仿宋" w:eastAsia="仿宋" w:hAnsi="仿宋" w:cs="仿宋"/>
                <w:b/>
                <w:bCs/>
                <w:color w:val="000000"/>
                <w:sz w:val="24"/>
                <w:szCs w:val="24"/>
              </w:rPr>
            </w:pPr>
            <w:r>
              <w:rPr>
                <w:rFonts w:ascii="仿宋" w:eastAsia="仿宋" w:hAnsi="仿宋" w:cs="仿宋" w:hint="eastAsia"/>
                <w:b/>
                <w:bCs/>
                <w:color w:val="000000"/>
                <w:kern w:val="0"/>
                <w:sz w:val="24"/>
                <w:szCs w:val="24"/>
                <w:lang w:bidi="ar"/>
              </w:rPr>
              <w:t>序号</w:t>
            </w:r>
          </w:p>
        </w:tc>
        <w:tc>
          <w:tcPr>
            <w:tcW w:w="1950" w:type="dxa"/>
            <w:vMerge w:val="restart"/>
            <w:tcBorders>
              <w:top w:val="single" w:sz="8" w:space="0" w:color="000000"/>
              <w:left w:val="nil"/>
              <w:bottom w:val="single" w:sz="8" w:space="0" w:color="000000"/>
              <w:right w:val="single" w:sz="8" w:space="0" w:color="000000"/>
            </w:tcBorders>
            <w:shd w:val="clear" w:color="auto" w:fill="F2F2F2"/>
            <w:vAlign w:val="center"/>
          </w:tcPr>
          <w:p w:rsidR="00E62F7A" w:rsidRDefault="000E4051">
            <w:pPr>
              <w:widowControl/>
              <w:jc w:val="center"/>
              <w:textAlignment w:val="center"/>
              <w:rPr>
                <w:rFonts w:ascii="仿宋" w:eastAsia="仿宋" w:hAnsi="仿宋" w:cs="仿宋"/>
                <w:b/>
                <w:bCs/>
                <w:color w:val="000000"/>
                <w:sz w:val="24"/>
                <w:szCs w:val="24"/>
              </w:rPr>
            </w:pPr>
            <w:r>
              <w:rPr>
                <w:rFonts w:ascii="仿宋" w:eastAsia="仿宋" w:hAnsi="仿宋" w:cs="仿宋" w:hint="eastAsia"/>
                <w:b/>
                <w:bCs/>
                <w:color w:val="000000"/>
                <w:kern w:val="0"/>
                <w:sz w:val="24"/>
                <w:szCs w:val="24"/>
                <w:lang w:bidi="ar"/>
              </w:rPr>
              <w:t>项目名称</w:t>
            </w:r>
          </w:p>
        </w:tc>
        <w:tc>
          <w:tcPr>
            <w:tcW w:w="1053" w:type="dxa"/>
            <w:tcBorders>
              <w:top w:val="single" w:sz="8" w:space="0" w:color="000000"/>
              <w:left w:val="nil"/>
              <w:bottom w:val="nil"/>
              <w:right w:val="single" w:sz="8" w:space="0" w:color="000000"/>
            </w:tcBorders>
            <w:shd w:val="clear" w:color="auto" w:fill="F2F2F2"/>
            <w:vAlign w:val="center"/>
          </w:tcPr>
          <w:p w:rsidR="00E62F7A" w:rsidRDefault="000E4051">
            <w:pPr>
              <w:widowControl/>
              <w:jc w:val="center"/>
              <w:textAlignment w:val="center"/>
              <w:rPr>
                <w:rFonts w:ascii="仿宋" w:eastAsia="仿宋" w:hAnsi="仿宋" w:cs="仿宋"/>
                <w:b/>
                <w:bCs/>
                <w:color w:val="000000"/>
                <w:sz w:val="24"/>
                <w:szCs w:val="24"/>
              </w:rPr>
            </w:pPr>
            <w:r>
              <w:rPr>
                <w:rFonts w:ascii="仿宋" w:eastAsia="仿宋" w:hAnsi="仿宋" w:cs="仿宋" w:hint="eastAsia"/>
                <w:b/>
                <w:bCs/>
                <w:color w:val="000000"/>
                <w:kern w:val="0"/>
                <w:sz w:val="24"/>
                <w:szCs w:val="24"/>
                <w:lang w:bidi="ar"/>
              </w:rPr>
              <w:t>数量</w:t>
            </w:r>
          </w:p>
        </w:tc>
        <w:tc>
          <w:tcPr>
            <w:tcW w:w="4149" w:type="dxa"/>
            <w:vMerge w:val="restart"/>
            <w:tcBorders>
              <w:top w:val="single" w:sz="8" w:space="0" w:color="000000"/>
              <w:left w:val="nil"/>
              <w:bottom w:val="single" w:sz="8" w:space="0" w:color="000000"/>
              <w:right w:val="single" w:sz="8" w:space="0" w:color="000000"/>
            </w:tcBorders>
            <w:shd w:val="clear" w:color="auto" w:fill="F2F2F2"/>
            <w:vAlign w:val="center"/>
          </w:tcPr>
          <w:p w:rsidR="00E62F7A" w:rsidRDefault="000E4051">
            <w:pPr>
              <w:widowControl/>
              <w:jc w:val="center"/>
              <w:textAlignment w:val="center"/>
              <w:rPr>
                <w:rFonts w:ascii="仿宋" w:eastAsia="仿宋" w:hAnsi="仿宋" w:cs="仿宋"/>
                <w:b/>
                <w:bCs/>
                <w:color w:val="000000"/>
                <w:sz w:val="24"/>
                <w:szCs w:val="24"/>
              </w:rPr>
            </w:pPr>
            <w:r>
              <w:rPr>
                <w:rFonts w:ascii="仿宋" w:eastAsia="仿宋" w:hAnsi="仿宋" w:cs="仿宋" w:hint="eastAsia"/>
                <w:b/>
                <w:bCs/>
                <w:color w:val="000000"/>
                <w:kern w:val="0"/>
                <w:sz w:val="24"/>
                <w:szCs w:val="24"/>
                <w:lang w:bidi="ar"/>
              </w:rPr>
              <w:t>材质及要求</w:t>
            </w:r>
          </w:p>
        </w:tc>
      </w:tr>
      <w:tr w:rsidR="00E62F7A">
        <w:trPr>
          <w:trHeight w:val="300"/>
          <w:jc w:val="center"/>
        </w:trPr>
        <w:tc>
          <w:tcPr>
            <w:tcW w:w="1080" w:type="dxa"/>
            <w:vMerge/>
            <w:tcBorders>
              <w:top w:val="single" w:sz="8" w:space="0" w:color="000000"/>
              <w:left w:val="single" w:sz="8" w:space="0" w:color="000000"/>
              <w:bottom w:val="single" w:sz="8" w:space="0" w:color="000000"/>
              <w:right w:val="single" w:sz="8" w:space="0" w:color="000000"/>
            </w:tcBorders>
            <w:shd w:val="clear" w:color="auto" w:fill="F2F2F2"/>
            <w:noWrap/>
            <w:vAlign w:val="center"/>
          </w:tcPr>
          <w:p w:rsidR="00E62F7A" w:rsidRDefault="00E62F7A">
            <w:pPr>
              <w:jc w:val="center"/>
              <w:rPr>
                <w:rFonts w:ascii="仿宋" w:eastAsia="仿宋" w:hAnsi="仿宋" w:cs="仿宋"/>
                <w:b/>
                <w:bCs/>
                <w:color w:val="000000"/>
                <w:sz w:val="24"/>
                <w:szCs w:val="24"/>
              </w:rPr>
            </w:pPr>
          </w:p>
        </w:tc>
        <w:tc>
          <w:tcPr>
            <w:tcW w:w="1950" w:type="dxa"/>
            <w:vMerge/>
            <w:tcBorders>
              <w:top w:val="single" w:sz="8" w:space="0" w:color="000000"/>
              <w:left w:val="nil"/>
              <w:bottom w:val="single" w:sz="8" w:space="0" w:color="000000"/>
              <w:right w:val="single" w:sz="8" w:space="0" w:color="000000"/>
            </w:tcBorders>
            <w:shd w:val="clear" w:color="auto" w:fill="F2F2F2"/>
            <w:vAlign w:val="center"/>
          </w:tcPr>
          <w:p w:rsidR="00E62F7A" w:rsidRDefault="00E62F7A">
            <w:pPr>
              <w:jc w:val="center"/>
              <w:rPr>
                <w:rFonts w:ascii="仿宋" w:eastAsia="仿宋" w:hAnsi="仿宋" w:cs="仿宋"/>
                <w:b/>
                <w:bCs/>
                <w:color w:val="000000"/>
                <w:sz w:val="24"/>
                <w:szCs w:val="24"/>
              </w:rPr>
            </w:pPr>
          </w:p>
        </w:tc>
        <w:tc>
          <w:tcPr>
            <w:tcW w:w="1053" w:type="dxa"/>
            <w:tcBorders>
              <w:top w:val="nil"/>
              <w:left w:val="nil"/>
              <w:bottom w:val="single" w:sz="8" w:space="0" w:color="000000"/>
              <w:right w:val="single" w:sz="8" w:space="0" w:color="000000"/>
            </w:tcBorders>
            <w:shd w:val="clear" w:color="auto" w:fill="F2F2F2"/>
            <w:vAlign w:val="center"/>
          </w:tcPr>
          <w:p w:rsidR="00E62F7A" w:rsidRDefault="000E4051">
            <w:pPr>
              <w:widowControl/>
              <w:jc w:val="center"/>
              <w:textAlignment w:val="center"/>
              <w:rPr>
                <w:rFonts w:ascii="仿宋" w:eastAsia="仿宋" w:hAnsi="仿宋" w:cs="仿宋"/>
                <w:b/>
                <w:bCs/>
                <w:color w:val="000000"/>
                <w:sz w:val="24"/>
                <w:szCs w:val="24"/>
              </w:rPr>
            </w:pPr>
            <w:r>
              <w:rPr>
                <w:rFonts w:ascii="仿宋" w:eastAsia="仿宋" w:hAnsi="仿宋" w:cs="仿宋" w:hint="eastAsia"/>
                <w:b/>
                <w:bCs/>
                <w:color w:val="000000"/>
                <w:kern w:val="0"/>
                <w:sz w:val="24"/>
                <w:szCs w:val="24"/>
                <w:lang w:bidi="ar"/>
              </w:rPr>
              <w:t>（台）</w:t>
            </w:r>
          </w:p>
        </w:tc>
        <w:tc>
          <w:tcPr>
            <w:tcW w:w="4149" w:type="dxa"/>
            <w:vMerge/>
            <w:tcBorders>
              <w:top w:val="single" w:sz="8" w:space="0" w:color="000000"/>
              <w:left w:val="nil"/>
              <w:bottom w:val="single" w:sz="8" w:space="0" w:color="000000"/>
              <w:right w:val="single" w:sz="8" w:space="0" w:color="000000"/>
            </w:tcBorders>
            <w:shd w:val="clear" w:color="auto" w:fill="F2F2F2"/>
            <w:vAlign w:val="center"/>
          </w:tcPr>
          <w:p w:rsidR="00E62F7A" w:rsidRDefault="00E62F7A">
            <w:pPr>
              <w:jc w:val="center"/>
              <w:rPr>
                <w:rFonts w:ascii="仿宋" w:eastAsia="仿宋" w:hAnsi="仿宋" w:cs="仿宋"/>
                <w:b/>
                <w:bCs/>
                <w:color w:val="000000"/>
                <w:sz w:val="24"/>
                <w:szCs w:val="24"/>
              </w:rPr>
            </w:pPr>
          </w:p>
        </w:tc>
      </w:tr>
      <w:tr w:rsidR="00E62F7A">
        <w:trPr>
          <w:trHeight w:val="1155"/>
          <w:jc w:val="center"/>
        </w:trPr>
        <w:tc>
          <w:tcPr>
            <w:tcW w:w="0" w:type="auto"/>
            <w:tcBorders>
              <w:top w:val="nil"/>
              <w:left w:val="single" w:sz="8" w:space="0" w:color="000000"/>
              <w:bottom w:val="single" w:sz="8" w:space="0" w:color="000000"/>
              <w:right w:val="single" w:sz="8" w:space="0" w:color="000000"/>
            </w:tcBorders>
            <w:shd w:val="clear" w:color="auto" w:fill="auto"/>
            <w:noWrap/>
            <w:vAlign w:val="center"/>
          </w:tcPr>
          <w:p w:rsidR="00E62F7A" w:rsidRDefault="000E4051">
            <w:pPr>
              <w:widowControl/>
              <w:jc w:val="center"/>
              <w:textAlignment w:val="center"/>
              <w:rPr>
                <w:rFonts w:ascii="仿宋" w:eastAsia="仿宋" w:hAnsi="仿宋" w:cs="仿宋"/>
                <w:color w:val="000000"/>
                <w:sz w:val="24"/>
                <w:szCs w:val="24"/>
              </w:rPr>
            </w:pPr>
            <w:r>
              <w:rPr>
                <w:rFonts w:ascii="仿宋" w:eastAsia="仿宋" w:hAnsi="仿宋" w:cs="仿宋" w:hint="eastAsia"/>
                <w:color w:val="000000"/>
                <w:kern w:val="0"/>
                <w:sz w:val="24"/>
                <w:szCs w:val="24"/>
                <w:lang w:bidi="ar"/>
              </w:rPr>
              <w:t>1</w:t>
            </w:r>
          </w:p>
        </w:tc>
        <w:tc>
          <w:tcPr>
            <w:tcW w:w="1950" w:type="dxa"/>
            <w:tcBorders>
              <w:top w:val="nil"/>
              <w:left w:val="nil"/>
              <w:bottom w:val="single" w:sz="8" w:space="0" w:color="000000"/>
              <w:right w:val="single" w:sz="8" w:space="0" w:color="000000"/>
            </w:tcBorders>
            <w:shd w:val="clear" w:color="auto" w:fill="auto"/>
            <w:vAlign w:val="center"/>
          </w:tcPr>
          <w:p w:rsidR="00E62F7A" w:rsidRDefault="000E4051">
            <w:pPr>
              <w:widowControl/>
              <w:jc w:val="left"/>
              <w:textAlignment w:val="center"/>
              <w:rPr>
                <w:rFonts w:ascii="仿宋" w:eastAsia="仿宋" w:hAnsi="仿宋" w:cs="仿宋"/>
                <w:color w:val="000000"/>
                <w:sz w:val="24"/>
                <w:szCs w:val="24"/>
              </w:rPr>
            </w:pPr>
            <w:r>
              <w:rPr>
                <w:rFonts w:ascii="仿宋" w:eastAsia="仿宋" w:hAnsi="仿宋" w:cs="仿宋" w:hint="eastAsia"/>
                <w:color w:val="000000"/>
                <w:kern w:val="0"/>
                <w:sz w:val="24"/>
                <w:szCs w:val="24"/>
                <w:lang w:bidi="ar"/>
              </w:rPr>
              <w:t>原软水箱拆除、运输费</w:t>
            </w:r>
          </w:p>
        </w:tc>
        <w:tc>
          <w:tcPr>
            <w:tcW w:w="0" w:type="auto"/>
            <w:tcBorders>
              <w:top w:val="nil"/>
              <w:left w:val="nil"/>
              <w:bottom w:val="single" w:sz="8" w:space="0" w:color="000000"/>
              <w:right w:val="single" w:sz="8" w:space="0" w:color="000000"/>
            </w:tcBorders>
            <w:shd w:val="clear" w:color="auto" w:fill="auto"/>
            <w:noWrap/>
            <w:vAlign w:val="center"/>
          </w:tcPr>
          <w:p w:rsidR="00E62F7A" w:rsidRDefault="000E4051">
            <w:pPr>
              <w:widowControl/>
              <w:jc w:val="center"/>
              <w:textAlignment w:val="center"/>
              <w:rPr>
                <w:rFonts w:ascii="仿宋" w:eastAsia="仿宋" w:hAnsi="仿宋" w:cs="仿宋"/>
                <w:color w:val="000000"/>
                <w:sz w:val="24"/>
                <w:szCs w:val="24"/>
              </w:rPr>
            </w:pPr>
            <w:r>
              <w:rPr>
                <w:rFonts w:ascii="仿宋" w:eastAsia="仿宋" w:hAnsi="仿宋" w:cs="仿宋" w:hint="eastAsia"/>
                <w:color w:val="000000"/>
                <w:kern w:val="0"/>
                <w:sz w:val="24"/>
                <w:szCs w:val="24"/>
                <w:lang w:bidi="ar"/>
              </w:rPr>
              <w:t>1</w:t>
            </w:r>
          </w:p>
        </w:tc>
        <w:tc>
          <w:tcPr>
            <w:tcW w:w="4149" w:type="dxa"/>
            <w:tcBorders>
              <w:top w:val="nil"/>
              <w:left w:val="nil"/>
              <w:bottom w:val="single" w:sz="8" w:space="0" w:color="000000"/>
              <w:right w:val="single" w:sz="8" w:space="0" w:color="000000"/>
            </w:tcBorders>
            <w:shd w:val="clear" w:color="auto" w:fill="auto"/>
            <w:vAlign w:val="center"/>
          </w:tcPr>
          <w:p w:rsidR="00E62F7A" w:rsidRDefault="000E4051">
            <w:pPr>
              <w:widowControl/>
              <w:jc w:val="left"/>
              <w:textAlignment w:val="center"/>
              <w:rPr>
                <w:rFonts w:ascii="仿宋" w:eastAsia="仿宋" w:hAnsi="仿宋" w:cs="仿宋"/>
                <w:color w:val="000000"/>
                <w:sz w:val="24"/>
                <w:szCs w:val="24"/>
              </w:rPr>
            </w:pPr>
            <w:r>
              <w:rPr>
                <w:rFonts w:ascii="仿宋" w:eastAsia="仿宋" w:hAnsi="仿宋" w:cs="仿宋" w:hint="eastAsia"/>
                <w:color w:val="000000"/>
                <w:kern w:val="0"/>
                <w:sz w:val="24"/>
                <w:szCs w:val="24"/>
                <w:lang w:bidi="ar"/>
              </w:rPr>
              <w:t>使用叉车作业并搬运到指定地点摆放整齐、稳定。拆除和搬运过程中不得损坏建筑设施和相邻其他设备。</w:t>
            </w:r>
          </w:p>
        </w:tc>
      </w:tr>
      <w:tr w:rsidR="00E62F7A">
        <w:trPr>
          <w:trHeight w:val="1155"/>
          <w:jc w:val="center"/>
        </w:trPr>
        <w:tc>
          <w:tcPr>
            <w:tcW w:w="0" w:type="auto"/>
            <w:tcBorders>
              <w:top w:val="nil"/>
              <w:left w:val="single" w:sz="8" w:space="0" w:color="000000"/>
              <w:bottom w:val="single" w:sz="8" w:space="0" w:color="000000"/>
              <w:right w:val="single" w:sz="8" w:space="0" w:color="000000"/>
            </w:tcBorders>
            <w:shd w:val="clear" w:color="auto" w:fill="auto"/>
            <w:noWrap/>
            <w:vAlign w:val="center"/>
          </w:tcPr>
          <w:p w:rsidR="00E62F7A" w:rsidRDefault="000E4051">
            <w:pPr>
              <w:widowControl/>
              <w:jc w:val="center"/>
              <w:textAlignment w:val="center"/>
              <w:rPr>
                <w:rFonts w:ascii="仿宋" w:eastAsia="仿宋" w:hAnsi="仿宋" w:cs="仿宋"/>
                <w:color w:val="000000"/>
                <w:sz w:val="24"/>
                <w:szCs w:val="24"/>
              </w:rPr>
            </w:pPr>
            <w:r>
              <w:rPr>
                <w:rFonts w:ascii="仿宋" w:eastAsia="仿宋" w:hAnsi="仿宋" w:cs="仿宋" w:hint="eastAsia"/>
                <w:color w:val="000000"/>
                <w:kern w:val="0"/>
                <w:sz w:val="24"/>
                <w:szCs w:val="24"/>
                <w:lang w:bidi="ar"/>
              </w:rPr>
              <w:lastRenderedPageBreak/>
              <w:t>2</w:t>
            </w:r>
          </w:p>
        </w:tc>
        <w:tc>
          <w:tcPr>
            <w:tcW w:w="1950" w:type="dxa"/>
            <w:tcBorders>
              <w:top w:val="nil"/>
              <w:left w:val="nil"/>
              <w:bottom w:val="single" w:sz="8" w:space="0" w:color="000000"/>
              <w:right w:val="single" w:sz="8" w:space="0" w:color="000000"/>
            </w:tcBorders>
            <w:shd w:val="clear" w:color="auto" w:fill="auto"/>
            <w:vAlign w:val="center"/>
          </w:tcPr>
          <w:p w:rsidR="00E62F7A" w:rsidRDefault="000E4051">
            <w:pPr>
              <w:widowControl/>
              <w:jc w:val="left"/>
              <w:textAlignment w:val="center"/>
              <w:rPr>
                <w:rFonts w:ascii="仿宋" w:eastAsia="仿宋" w:hAnsi="仿宋" w:cs="仿宋"/>
                <w:color w:val="000000"/>
                <w:sz w:val="24"/>
                <w:szCs w:val="24"/>
              </w:rPr>
            </w:pPr>
            <w:r>
              <w:rPr>
                <w:rFonts w:ascii="仿宋" w:eastAsia="仿宋" w:hAnsi="仿宋" w:cs="仿宋" w:hint="eastAsia"/>
                <w:color w:val="000000"/>
                <w:kern w:val="0"/>
                <w:sz w:val="24"/>
                <w:szCs w:val="24"/>
                <w:lang w:bidi="ar"/>
              </w:rPr>
              <w:t>软水箱制作（3.5m*2m*2m）</w:t>
            </w:r>
          </w:p>
        </w:tc>
        <w:tc>
          <w:tcPr>
            <w:tcW w:w="0" w:type="auto"/>
            <w:tcBorders>
              <w:top w:val="nil"/>
              <w:left w:val="nil"/>
              <w:bottom w:val="single" w:sz="8" w:space="0" w:color="000000"/>
              <w:right w:val="single" w:sz="8" w:space="0" w:color="000000"/>
            </w:tcBorders>
            <w:shd w:val="clear" w:color="auto" w:fill="auto"/>
            <w:noWrap/>
            <w:vAlign w:val="center"/>
          </w:tcPr>
          <w:p w:rsidR="00E62F7A" w:rsidRDefault="000E4051">
            <w:pPr>
              <w:widowControl/>
              <w:jc w:val="center"/>
              <w:textAlignment w:val="center"/>
              <w:rPr>
                <w:rFonts w:ascii="仿宋" w:eastAsia="仿宋" w:hAnsi="仿宋" w:cs="仿宋"/>
                <w:color w:val="000000"/>
                <w:sz w:val="24"/>
                <w:szCs w:val="24"/>
              </w:rPr>
            </w:pPr>
            <w:r>
              <w:rPr>
                <w:rFonts w:ascii="仿宋" w:eastAsia="仿宋" w:hAnsi="仿宋" w:cs="仿宋" w:hint="eastAsia"/>
                <w:color w:val="000000"/>
                <w:kern w:val="0"/>
                <w:sz w:val="24"/>
                <w:szCs w:val="24"/>
                <w:lang w:bidi="ar"/>
              </w:rPr>
              <w:t>1</w:t>
            </w:r>
          </w:p>
        </w:tc>
        <w:tc>
          <w:tcPr>
            <w:tcW w:w="4149" w:type="dxa"/>
            <w:tcBorders>
              <w:top w:val="nil"/>
              <w:left w:val="nil"/>
              <w:bottom w:val="single" w:sz="8" w:space="0" w:color="000000"/>
              <w:right w:val="single" w:sz="8" w:space="0" w:color="000000"/>
            </w:tcBorders>
            <w:shd w:val="clear" w:color="auto" w:fill="auto"/>
            <w:vAlign w:val="center"/>
          </w:tcPr>
          <w:p w:rsidR="00E62F7A" w:rsidRDefault="000E4051">
            <w:pPr>
              <w:widowControl/>
              <w:jc w:val="left"/>
              <w:textAlignment w:val="center"/>
              <w:rPr>
                <w:rFonts w:ascii="仿宋" w:eastAsia="仿宋" w:hAnsi="仿宋" w:cs="仿宋"/>
                <w:color w:val="000000"/>
                <w:sz w:val="24"/>
                <w:szCs w:val="24"/>
              </w:rPr>
            </w:pPr>
            <w:r>
              <w:rPr>
                <w:rFonts w:ascii="仿宋" w:eastAsia="仿宋" w:hAnsi="仿宋" w:cs="仿宋" w:hint="eastAsia"/>
                <w:color w:val="000000"/>
                <w:kern w:val="0"/>
                <w:sz w:val="24"/>
                <w:szCs w:val="24"/>
                <w:lang w:bidi="ar"/>
              </w:rPr>
              <w:t>底板、四面围板壁厚1.5mm，顶板1.5mm，水箱为304不锈钢材质（含爬梯，6#槽钢做基础）。安装稳定牢固，焊缝平整可靠。</w:t>
            </w:r>
          </w:p>
        </w:tc>
      </w:tr>
      <w:tr w:rsidR="00E62F7A">
        <w:trPr>
          <w:trHeight w:val="585"/>
          <w:jc w:val="center"/>
        </w:trPr>
        <w:tc>
          <w:tcPr>
            <w:tcW w:w="0" w:type="auto"/>
            <w:tcBorders>
              <w:top w:val="nil"/>
              <w:left w:val="single" w:sz="8" w:space="0" w:color="000000"/>
              <w:bottom w:val="single" w:sz="8" w:space="0" w:color="000000"/>
              <w:right w:val="single" w:sz="8" w:space="0" w:color="000000"/>
            </w:tcBorders>
            <w:shd w:val="clear" w:color="auto" w:fill="auto"/>
            <w:noWrap/>
            <w:vAlign w:val="center"/>
          </w:tcPr>
          <w:p w:rsidR="00E62F7A" w:rsidRDefault="000E4051">
            <w:pPr>
              <w:widowControl/>
              <w:jc w:val="center"/>
              <w:textAlignment w:val="center"/>
              <w:rPr>
                <w:rFonts w:ascii="仿宋" w:eastAsia="仿宋" w:hAnsi="仿宋" w:cs="仿宋"/>
                <w:color w:val="000000"/>
                <w:sz w:val="24"/>
                <w:szCs w:val="24"/>
              </w:rPr>
            </w:pPr>
            <w:r>
              <w:rPr>
                <w:rFonts w:ascii="仿宋" w:eastAsia="仿宋" w:hAnsi="仿宋" w:cs="仿宋" w:hint="eastAsia"/>
                <w:color w:val="000000"/>
                <w:kern w:val="0"/>
                <w:sz w:val="24"/>
                <w:szCs w:val="24"/>
                <w:lang w:bidi="ar"/>
              </w:rPr>
              <w:t>3</w:t>
            </w:r>
          </w:p>
        </w:tc>
        <w:tc>
          <w:tcPr>
            <w:tcW w:w="1950" w:type="dxa"/>
            <w:tcBorders>
              <w:top w:val="nil"/>
              <w:left w:val="nil"/>
              <w:bottom w:val="single" w:sz="8" w:space="0" w:color="000000"/>
              <w:right w:val="single" w:sz="8" w:space="0" w:color="000000"/>
            </w:tcBorders>
            <w:shd w:val="clear" w:color="auto" w:fill="auto"/>
            <w:vAlign w:val="center"/>
          </w:tcPr>
          <w:p w:rsidR="00E62F7A" w:rsidRDefault="000E4051">
            <w:pPr>
              <w:widowControl/>
              <w:jc w:val="left"/>
              <w:textAlignment w:val="center"/>
              <w:rPr>
                <w:rFonts w:ascii="仿宋" w:eastAsia="仿宋" w:hAnsi="仿宋" w:cs="仿宋"/>
                <w:color w:val="000000"/>
                <w:sz w:val="24"/>
                <w:szCs w:val="24"/>
              </w:rPr>
            </w:pPr>
            <w:r>
              <w:rPr>
                <w:rFonts w:ascii="仿宋" w:eastAsia="仿宋" w:hAnsi="仿宋" w:cs="仿宋" w:hint="eastAsia"/>
                <w:color w:val="000000"/>
                <w:kern w:val="0"/>
                <w:sz w:val="24"/>
                <w:szCs w:val="24"/>
                <w:lang w:bidi="ar"/>
              </w:rPr>
              <w:t>软水箱安装运输费</w:t>
            </w:r>
          </w:p>
        </w:tc>
        <w:tc>
          <w:tcPr>
            <w:tcW w:w="0" w:type="auto"/>
            <w:tcBorders>
              <w:top w:val="nil"/>
              <w:left w:val="nil"/>
              <w:bottom w:val="single" w:sz="8" w:space="0" w:color="000000"/>
              <w:right w:val="single" w:sz="8" w:space="0" w:color="000000"/>
            </w:tcBorders>
            <w:shd w:val="clear" w:color="auto" w:fill="auto"/>
            <w:noWrap/>
            <w:vAlign w:val="center"/>
          </w:tcPr>
          <w:p w:rsidR="00E62F7A" w:rsidRDefault="000E4051">
            <w:pPr>
              <w:widowControl/>
              <w:jc w:val="center"/>
              <w:textAlignment w:val="center"/>
              <w:rPr>
                <w:rFonts w:ascii="仿宋" w:eastAsia="仿宋" w:hAnsi="仿宋" w:cs="仿宋"/>
                <w:color w:val="000000"/>
                <w:sz w:val="24"/>
                <w:szCs w:val="24"/>
              </w:rPr>
            </w:pPr>
            <w:r>
              <w:rPr>
                <w:rFonts w:ascii="仿宋" w:eastAsia="仿宋" w:hAnsi="仿宋" w:cs="仿宋" w:hint="eastAsia"/>
                <w:color w:val="000000"/>
                <w:kern w:val="0"/>
                <w:sz w:val="24"/>
                <w:szCs w:val="24"/>
                <w:lang w:bidi="ar"/>
              </w:rPr>
              <w:t>1</w:t>
            </w:r>
          </w:p>
        </w:tc>
        <w:tc>
          <w:tcPr>
            <w:tcW w:w="4149" w:type="dxa"/>
            <w:tcBorders>
              <w:top w:val="nil"/>
              <w:left w:val="nil"/>
              <w:bottom w:val="single" w:sz="8" w:space="0" w:color="000000"/>
              <w:right w:val="single" w:sz="8" w:space="0" w:color="000000"/>
            </w:tcBorders>
            <w:shd w:val="clear" w:color="auto" w:fill="auto"/>
            <w:vAlign w:val="center"/>
          </w:tcPr>
          <w:p w:rsidR="00E62F7A" w:rsidRDefault="000E4051">
            <w:pPr>
              <w:widowControl/>
              <w:jc w:val="left"/>
              <w:textAlignment w:val="center"/>
              <w:rPr>
                <w:rFonts w:ascii="仿宋" w:eastAsia="仿宋" w:hAnsi="仿宋" w:cs="仿宋"/>
                <w:color w:val="000000"/>
                <w:sz w:val="24"/>
                <w:szCs w:val="24"/>
              </w:rPr>
            </w:pPr>
            <w:r>
              <w:rPr>
                <w:rFonts w:ascii="仿宋" w:eastAsia="仿宋" w:hAnsi="仿宋" w:cs="仿宋" w:hint="eastAsia"/>
                <w:color w:val="000000"/>
                <w:kern w:val="0"/>
                <w:sz w:val="24"/>
                <w:szCs w:val="24"/>
                <w:lang w:bidi="ar"/>
              </w:rPr>
              <w:t>使用叉车作业，由具备合格焊接资质的人员进行安装</w:t>
            </w:r>
          </w:p>
        </w:tc>
      </w:tr>
      <w:tr w:rsidR="00E62F7A">
        <w:trPr>
          <w:trHeight w:val="585"/>
          <w:jc w:val="center"/>
        </w:trPr>
        <w:tc>
          <w:tcPr>
            <w:tcW w:w="0" w:type="auto"/>
            <w:tcBorders>
              <w:top w:val="nil"/>
              <w:left w:val="single" w:sz="8" w:space="0" w:color="000000"/>
              <w:bottom w:val="single" w:sz="8" w:space="0" w:color="000000"/>
              <w:right w:val="single" w:sz="8" w:space="0" w:color="000000"/>
            </w:tcBorders>
            <w:shd w:val="clear" w:color="auto" w:fill="auto"/>
            <w:noWrap/>
            <w:vAlign w:val="center"/>
          </w:tcPr>
          <w:p w:rsidR="00E62F7A" w:rsidRDefault="000E4051">
            <w:pPr>
              <w:widowControl/>
              <w:jc w:val="center"/>
              <w:textAlignment w:val="center"/>
              <w:rPr>
                <w:rFonts w:ascii="仿宋" w:eastAsia="仿宋" w:hAnsi="仿宋" w:cs="仿宋"/>
                <w:color w:val="000000"/>
                <w:sz w:val="24"/>
                <w:szCs w:val="24"/>
              </w:rPr>
            </w:pPr>
            <w:r>
              <w:rPr>
                <w:rFonts w:ascii="仿宋" w:eastAsia="仿宋" w:hAnsi="仿宋" w:cs="仿宋" w:hint="eastAsia"/>
                <w:color w:val="000000"/>
                <w:kern w:val="0"/>
                <w:sz w:val="24"/>
                <w:szCs w:val="24"/>
                <w:lang w:bidi="ar"/>
              </w:rPr>
              <w:t>4</w:t>
            </w:r>
          </w:p>
        </w:tc>
        <w:tc>
          <w:tcPr>
            <w:tcW w:w="1950" w:type="dxa"/>
            <w:tcBorders>
              <w:top w:val="nil"/>
              <w:left w:val="nil"/>
              <w:bottom w:val="single" w:sz="8" w:space="0" w:color="000000"/>
              <w:right w:val="single" w:sz="8" w:space="0" w:color="000000"/>
            </w:tcBorders>
            <w:shd w:val="clear" w:color="auto" w:fill="auto"/>
            <w:vAlign w:val="center"/>
          </w:tcPr>
          <w:p w:rsidR="00E62F7A" w:rsidRDefault="000E4051">
            <w:pPr>
              <w:widowControl/>
              <w:jc w:val="left"/>
              <w:textAlignment w:val="center"/>
              <w:rPr>
                <w:rFonts w:ascii="仿宋" w:eastAsia="仿宋" w:hAnsi="仿宋" w:cs="仿宋"/>
                <w:color w:val="000000"/>
                <w:sz w:val="24"/>
                <w:szCs w:val="24"/>
              </w:rPr>
            </w:pPr>
            <w:r>
              <w:rPr>
                <w:rFonts w:ascii="仿宋" w:eastAsia="仿宋" w:hAnsi="仿宋" w:cs="仿宋" w:hint="eastAsia"/>
                <w:color w:val="000000"/>
                <w:kern w:val="0"/>
                <w:sz w:val="24"/>
                <w:szCs w:val="24"/>
                <w:lang w:bidi="ar"/>
              </w:rPr>
              <w:t>相关管道安装费</w:t>
            </w:r>
          </w:p>
        </w:tc>
        <w:tc>
          <w:tcPr>
            <w:tcW w:w="0" w:type="auto"/>
            <w:tcBorders>
              <w:top w:val="nil"/>
              <w:left w:val="nil"/>
              <w:bottom w:val="single" w:sz="8" w:space="0" w:color="000000"/>
              <w:right w:val="single" w:sz="8" w:space="0" w:color="000000"/>
            </w:tcBorders>
            <w:shd w:val="clear" w:color="auto" w:fill="auto"/>
            <w:noWrap/>
            <w:vAlign w:val="center"/>
          </w:tcPr>
          <w:p w:rsidR="00E62F7A" w:rsidRDefault="000E4051">
            <w:pPr>
              <w:widowControl/>
              <w:jc w:val="center"/>
              <w:textAlignment w:val="center"/>
              <w:rPr>
                <w:rFonts w:ascii="仿宋" w:eastAsia="仿宋" w:hAnsi="仿宋" w:cs="仿宋"/>
                <w:color w:val="000000"/>
                <w:sz w:val="24"/>
                <w:szCs w:val="24"/>
              </w:rPr>
            </w:pPr>
            <w:r>
              <w:rPr>
                <w:rFonts w:ascii="仿宋" w:eastAsia="仿宋" w:hAnsi="仿宋" w:cs="仿宋" w:hint="eastAsia"/>
                <w:color w:val="000000"/>
                <w:kern w:val="0"/>
                <w:sz w:val="24"/>
                <w:szCs w:val="24"/>
                <w:lang w:bidi="ar"/>
              </w:rPr>
              <w:t>1</w:t>
            </w:r>
          </w:p>
        </w:tc>
        <w:tc>
          <w:tcPr>
            <w:tcW w:w="4149" w:type="dxa"/>
            <w:tcBorders>
              <w:top w:val="nil"/>
              <w:left w:val="nil"/>
              <w:bottom w:val="single" w:sz="8" w:space="0" w:color="000000"/>
              <w:right w:val="single" w:sz="8" w:space="0" w:color="000000"/>
            </w:tcBorders>
            <w:shd w:val="clear" w:color="auto" w:fill="auto"/>
            <w:vAlign w:val="center"/>
          </w:tcPr>
          <w:p w:rsidR="00E62F7A" w:rsidRDefault="000E4051">
            <w:pPr>
              <w:widowControl/>
              <w:jc w:val="left"/>
              <w:textAlignment w:val="center"/>
              <w:rPr>
                <w:rFonts w:ascii="仿宋" w:eastAsia="仿宋" w:hAnsi="仿宋" w:cs="仿宋"/>
                <w:color w:val="000000"/>
                <w:sz w:val="24"/>
                <w:szCs w:val="24"/>
              </w:rPr>
            </w:pPr>
            <w:r>
              <w:rPr>
                <w:rFonts w:ascii="仿宋" w:eastAsia="仿宋" w:hAnsi="仿宋" w:cs="仿宋" w:hint="eastAsia"/>
                <w:color w:val="000000"/>
                <w:kern w:val="0"/>
                <w:sz w:val="24"/>
                <w:szCs w:val="24"/>
                <w:lang w:bidi="ar"/>
              </w:rPr>
              <w:t>材质采用国标，由具备合格焊接资质的人员进行安装。管道焊接牢固可靠，保证横平竖直。</w:t>
            </w:r>
          </w:p>
        </w:tc>
      </w:tr>
      <w:tr w:rsidR="00E62F7A">
        <w:trPr>
          <w:trHeight w:val="1155"/>
          <w:jc w:val="center"/>
        </w:trPr>
        <w:tc>
          <w:tcPr>
            <w:tcW w:w="0" w:type="auto"/>
            <w:tcBorders>
              <w:top w:val="nil"/>
              <w:left w:val="single" w:sz="8" w:space="0" w:color="000000"/>
              <w:bottom w:val="single" w:sz="8" w:space="0" w:color="000000"/>
              <w:right w:val="single" w:sz="8" w:space="0" w:color="000000"/>
            </w:tcBorders>
            <w:shd w:val="clear" w:color="auto" w:fill="auto"/>
            <w:noWrap/>
            <w:vAlign w:val="center"/>
          </w:tcPr>
          <w:p w:rsidR="00E62F7A" w:rsidRDefault="000E4051">
            <w:pPr>
              <w:widowControl/>
              <w:jc w:val="center"/>
              <w:textAlignment w:val="center"/>
              <w:rPr>
                <w:rFonts w:ascii="仿宋" w:eastAsia="仿宋" w:hAnsi="仿宋" w:cs="仿宋"/>
                <w:color w:val="000000"/>
                <w:sz w:val="24"/>
                <w:szCs w:val="24"/>
              </w:rPr>
            </w:pPr>
            <w:r>
              <w:rPr>
                <w:rFonts w:ascii="仿宋" w:eastAsia="仿宋" w:hAnsi="仿宋" w:cs="仿宋" w:hint="eastAsia"/>
                <w:color w:val="000000"/>
                <w:kern w:val="0"/>
                <w:sz w:val="24"/>
                <w:szCs w:val="24"/>
                <w:lang w:bidi="ar"/>
              </w:rPr>
              <w:t>5</w:t>
            </w:r>
          </w:p>
        </w:tc>
        <w:tc>
          <w:tcPr>
            <w:tcW w:w="1950" w:type="dxa"/>
            <w:tcBorders>
              <w:top w:val="nil"/>
              <w:left w:val="nil"/>
              <w:bottom w:val="single" w:sz="8" w:space="0" w:color="000000"/>
              <w:right w:val="single" w:sz="8" w:space="0" w:color="000000"/>
            </w:tcBorders>
            <w:shd w:val="clear" w:color="auto" w:fill="auto"/>
            <w:vAlign w:val="center"/>
          </w:tcPr>
          <w:p w:rsidR="00E62F7A" w:rsidRDefault="000E4051">
            <w:pPr>
              <w:widowControl/>
              <w:jc w:val="left"/>
              <w:textAlignment w:val="center"/>
              <w:rPr>
                <w:rFonts w:ascii="仿宋" w:eastAsia="仿宋" w:hAnsi="仿宋" w:cs="仿宋"/>
                <w:color w:val="000000"/>
                <w:sz w:val="24"/>
                <w:szCs w:val="24"/>
              </w:rPr>
            </w:pPr>
            <w:r>
              <w:rPr>
                <w:rFonts w:ascii="仿宋" w:eastAsia="仿宋" w:hAnsi="仿宋" w:cs="仿宋" w:hint="eastAsia"/>
                <w:color w:val="000000"/>
                <w:kern w:val="0"/>
                <w:sz w:val="24"/>
                <w:szCs w:val="24"/>
                <w:lang w:bidi="ar"/>
              </w:rPr>
              <w:t>软水箱安装替代运行拆卸</w:t>
            </w:r>
          </w:p>
        </w:tc>
        <w:tc>
          <w:tcPr>
            <w:tcW w:w="0" w:type="auto"/>
            <w:tcBorders>
              <w:top w:val="nil"/>
              <w:left w:val="nil"/>
              <w:bottom w:val="single" w:sz="8" w:space="0" w:color="000000"/>
              <w:right w:val="single" w:sz="8" w:space="0" w:color="000000"/>
            </w:tcBorders>
            <w:shd w:val="clear" w:color="auto" w:fill="auto"/>
            <w:noWrap/>
            <w:vAlign w:val="center"/>
          </w:tcPr>
          <w:p w:rsidR="00E62F7A" w:rsidRDefault="000E4051">
            <w:pPr>
              <w:widowControl/>
              <w:jc w:val="center"/>
              <w:textAlignment w:val="center"/>
              <w:rPr>
                <w:rFonts w:ascii="仿宋" w:eastAsia="仿宋" w:hAnsi="仿宋" w:cs="仿宋"/>
                <w:color w:val="000000"/>
                <w:sz w:val="24"/>
                <w:szCs w:val="24"/>
              </w:rPr>
            </w:pPr>
            <w:r>
              <w:rPr>
                <w:rFonts w:ascii="仿宋" w:eastAsia="仿宋" w:hAnsi="仿宋" w:cs="仿宋" w:hint="eastAsia"/>
                <w:color w:val="000000"/>
                <w:kern w:val="0"/>
                <w:sz w:val="24"/>
                <w:szCs w:val="24"/>
                <w:lang w:bidi="ar"/>
              </w:rPr>
              <w:t>1</w:t>
            </w:r>
          </w:p>
        </w:tc>
        <w:tc>
          <w:tcPr>
            <w:tcW w:w="4149" w:type="dxa"/>
            <w:tcBorders>
              <w:top w:val="nil"/>
              <w:left w:val="nil"/>
              <w:bottom w:val="single" w:sz="8" w:space="0" w:color="000000"/>
              <w:right w:val="single" w:sz="8" w:space="0" w:color="000000"/>
            </w:tcBorders>
            <w:shd w:val="clear" w:color="auto" w:fill="auto"/>
            <w:vAlign w:val="center"/>
          </w:tcPr>
          <w:p w:rsidR="00E62F7A" w:rsidRDefault="000E4051">
            <w:pPr>
              <w:widowControl/>
              <w:jc w:val="left"/>
              <w:textAlignment w:val="center"/>
              <w:rPr>
                <w:rFonts w:ascii="仿宋" w:eastAsia="仿宋" w:hAnsi="仿宋" w:cs="仿宋"/>
                <w:color w:val="000000"/>
                <w:sz w:val="24"/>
                <w:szCs w:val="24"/>
              </w:rPr>
            </w:pPr>
            <w:r>
              <w:rPr>
                <w:rFonts w:ascii="仿宋" w:eastAsia="仿宋" w:hAnsi="仿宋" w:cs="仿宋" w:hint="eastAsia"/>
                <w:color w:val="000000"/>
                <w:kern w:val="0"/>
                <w:sz w:val="24"/>
                <w:szCs w:val="24"/>
                <w:lang w:bidi="ar"/>
              </w:rPr>
              <w:t>材质采用国标，由具备合格焊接资质的人员进行安装并保证水箱更换中锅炉正常运行，供气量正常。</w:t>
            </w:r>
          </w:p>
        </w:tc>
      </w:tr>
      <w:tr w:rsidR="00E62F7A">
        <w:trPr>
          <w:trHeight w:val="300"/>
          <w:jc w:val="center"/>
        </w:trPr>
        <w:tc>
          <w:tcPr>
            <w:tcW w:w="0" w:type="auto"/>
            <w:tcBorders>
              <w:top w:val="nil"/>
              <w:left w:val="single" w:sz="8" w:space="0" w:color="000000"/>
              <w:bottom w:val="single" w:sz="8" w:space="0" w:color="000000"/>
              <w:right w:val="single" w:sz="8" w:space="0" w:color="000000"/>
            </w:tcBorders>
            <w:shd w:val="clear" w:color="auto" w:fill="auto"/>
            <w:noWrap/>
            <w:vAlign w:val="center"/>
          </w:tcPr>
          <w:p w:rsidR="00E62F7A" w:rsidRDefault="000E4051">
            <w:pPr>
              <w:widowControl/>
              <w:jc w:val="center"/>
              <w:textAlignment w:val="center"/>
              <w:rPr>
                <w:rFonts w:ascii="仿宋" w:eastAsia="仿宋" w:hAnsi="仿宋" w:cs="仿宋"/>
                <w:color w:val="000000"/>
                <w:sz w:val="24"/>
                <w:szCs w:val="24"/>
              </w:rPr>
            </w:pPr>
            <w:r>
              <w:rPr>
                <w:rFonts w:ascii="仿宋" w:eastAsia="仿宋" w:hAnsi="仿宋" w:cs="仿宋" w:hint="eastAsia"/>
                <w:color w:val="000000"/>
                <w:kern w:val="0"/>
                <w:sz w:val="24"/>
                <w:szCs w:val="24"/>
                <w:lang w:bidi="ar"/>
              </w:rPr>
              <w:t>6</w:t>
            </w:r>
          </w:p>
        </w:tc>
        <w:tc>
          <w:tcPr>
            <w:tcW w:w="1950" w:type="dxa"/>
            <w:tcBorders>
              <w:top w:val="nil"/>
              <w:left w:val="nil"/>
              <w:bottom w:val="single" w:sz="8" w:space="0" w:color="000000"/>
              <w:right w:val="single" w:sz="8" w:space="0" w:color="000000"/>
            </w:tcBorders>
            <w:shd w:val="clear" w:color="auto" w:fill="auto"/>
            <w:vAlign w:val="center"/>
          </w:tcPr>
          <w:p w:rsidR="00E62F7A" w:rsidRDefault="000E4051">
            <w:pPr>
              <w:widowControl/>
              <w:jc w:val="left"/>
              <w:textAlignment w:val="center"/>
              <w:rPr>
                <w:rFonts w:ascii="仿宋" w:eastAsia="仿宋" w:hAnsi="仿宋" w:cs="仿宋"/>
                <w:color w:val="000000"/>
                <w:sz w:val="24"/>
                <w:szCs w:val="24"/>
              </w:rPr>
            </w:pPr>
            <w:r>
              <w:rPr>
                <w:rFonts w:ascii="仿宋" w:eastAsia="仿宋" w:hAnsi="仿宋" w:cs="仿宋" w:hint="eastAsia"/>
                <w:color w:val="000000"/>
                <w:kern w:val="0"/>
                <w:sz w:val="24"/>
                <w:szCs w:val="24"/>
                <w:lang w:bidi="ar"/>
              </w:rPr>
              <w:t>辅材</w:t>
            </w:r>
          </w:p>
        </w:tc>
        <w:tc>
          <w:tcPr>
            <w:tcW w:w="0" w:type="auto"/>
            <w:tcBorders>
              <w:top w:val="nil"/>
              <w:left w:val="nil"/>
              <w:bottom w:val="single" w:sz="8" w:space="0" w:color="000000"/>
              <w:right w:val="single" w:sz="8" w:space="0" w:color="000000"/>
            </w:tcBorders>
            <w:shd w:val="clear" w:color="auto" w:fill="auto"/>
            <w:noWrap/>
            <w:vAlign w:val="center"/>
          </w:tcPr>
          <w:p w:rsidR="00E62F7A" w:rsidRDefault="000E4051">
            <w:pPr>
              <w:widowControl/>
              <w:jc w:val="center"/>
              <w:textAlignment w:val="center"/>
              <w:rPr>
                <w:rFonts w:ascii="仿宋" w:eastAsia="仿宋" w:hAnsi="仿宋" w:cs="仿宋"/>
                <w:color w:val="000000"/>
                <w:sz w:val="24"/>
                <w:szCs w:val="24"/>
              </w:rPr>
            </w:pPr>
            <w:r>
              <w:rPr>
                <w:rFonts w:ascii="仿宋" w:eastAsia="仿宋" w:hAnsi="仿宋" w:cs="仿宋" w:hint="eastAsia"/>
                <w:color w:val="000000"/>
                <w:kern w:val="0"/>
                <w:sz w:val="24"/>
                <w:szCs w:val="24"/>
                <w:lang w:bidi="ar"/>
              </w:rPr>
              <w:t>1</w:t>
            </w:r>
          </w:p>
        </w:tc>
        <w:tc>
          <w:tcPr>
            <w:tcW w:w="4149" w:type="dxa"/>
            <w:tcBorders>
              <w:top w:val="nil"/>
              <w:left w:val="nil"/>
              <w:bottom w:val="single" w:sz="8" w:space="0" w:color="000000"/>
              <w:right w:val="single" w:sz="8" w:space="0" w:color="000000"/>
            </w:tcBorders>
            <w:shd w:val="clear" w:color="auto" w:fill="auto"/>
            <w:vAlign w:val="center"/>
          </w:tcPr>
          <w:p w:rsidR="00E62F7A" w:rsidRDefault="000E4051">
            <w:pPr>
              <w:widowControl/>
              <w:textAlignment w:val="center"/>
              <w:rPr>
                <w:rFonts w:ascii="仿宋" w:eastAsia="仿宋" w:hAnsi="仿宋" w:cs="仿宋"/>
                <w:color w:val="000000"/>
                <w:sz w:val="24"/>
                <w:szCs w:val="24"/>
              </w:rPr>
            </w:pPr>
            <w:r>
              <w:rPr>
                <w:rFonts w:ascii="仿宋" w:eastAsia="仿宋" w:hAnsi="仿宋" w:cs="仿宋" w:hint="eastAsia"/>
                <w:color w:val="000000"/>
                <w:kern w:val="0"/>
                <w:sz w:val="24"/>
                <w:szCs w:val="24"/>
                <w:lang w:bidi="ar"/>
              </w:rPr>
              <w:t>氧乙炔、焊丝焊条、油漆等</w:t>
            </w:r>
          </w:p>
        </w:tc>
      </w:tr>
    </w:tbl>
    <w:p w:rsidR="00E62F7A" w:rsidRDefault="000E4051">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Pr>
          <w:rFonts w:ascii="宋体" w:eastAsia="宋体" w:hAnsi="宋体" w:cs="宋体" w:hint="eastAsia"/>
          <w:color w:val="0D0D0D"/>
          <w:kern w:val="0"/>
          <w:sz w:val="24"/>
          <w:szCs w:val="24"/>
        </w:rPr>
        <w:t>1、有所技术</w:t>
      </w:r>
      <w:r>
        <w:rPr>
          <w:rFonts w:ascii="宋体" w:eastAsia="宋体" w:hAnsi="宋体" w:cs="宋体"/>
          <w:color w:val="0D0D0D"/>
          <w:kern w:val="0"/>
          <w:sz w:val="24"/>
          <w:szCs w:val="24"/>
        </w:rPr>
        <w:t>参数及施工要求</w:t>
      </w:r>
      <w:r>
        <w:rPr>
          <w:rFonts w:ascii="宋体" w:eastAsia="宋体" w:hAnsi="宋体" w:cs="宋体" w:hint="eastAsia"/>
          <w:color w:val="0D0D0D"/>
          <w:kern w:val="0"/>
          <w:sz w:val="24"/>
          <w:szCs w:val="24"/>
        </w:rPr>
        <w:t>不许有负偏离。</w:t>
      </w:r>
    </w:p>
    <w:p w:rsidR="00E62F7A" w:rsidRDefault="000E4051">
      <w:pPr>
        <w:widowControl/>
        <w:snapToGrid w:val="0"/>
        <w:spacing w:before="100" w:beforeAutospacing="1" w:after="100" w:afterAutospacing="1"/>
        <w:ind w:firstLine="660"/>
        <w:contextualSpacing/>
        <w:jc w:val="left"/>
        <w:rPr>
          <w:rFonts w:ascii="宋体" w:eastAsia="宋体" w:hAnsi="宋体" w:cs="宋体"/>
          <w:kern w:val="0"/>
          <w:sz w:val="24"/>
          <w:szCs w:val="24"/>
        </w:rPr>
      </w:pPr>
      <w:r>
        <w:rPr>
          <w:rFonts w:ascii="宋体" w:eastAsia="宋体" w:hAnsi="宋体" w:cs="宋体" w:hint="eastAsia"/>
          <w:color w:val="0D0D0D"/>
          <w:kern w:val="0"/>
          <w:sz w:val="24"/>
          <w:szCs w:val="24"/>
        </w:rPr>
        <w:t>2、</w:t>
      </w:r>
      <w:r>
        <w:rPr>
          <w:rFonts w:ascii="宋体" w:eastAsia="宋体" w:hAnsi="宋体" w:cs="宋体"/>
          <w:color w:val="0D0D0D"/>
          <w:kern w:val="0"/>
          <w:sz w:val="24"/>
          <w:szCs w:val="24"/>
        </w:rPr>
        <w:t>其他要求:所报费用包含辅料、制作、运输</w:t>
      </w:r>
      <w:r>
        <w:rPr>
          <w:rFonts w:ascii="宋体" w:eastAsia="宋体" w:hAnsi="宋体" w:cs="宋体" w:hint="eastAsia"/>
          <w:color w:val="0D0D0D"/>
          <w:kern w:val="0"/>
          <w:sz w:val="24"/>
          <w:szCs w:val="24"/>
        </w:rPr>
        <w:t>、安装、旧水箱的拆除搬运、税费等</w:t>
      </w:r>
      <w:r>
        <w:rPr>
          <w:rFonts w:ascii="宋体" w:eastAsia="宋体" w:hAnsi="宋体" w:cs="宋体"/>
          <w:color w:val="0D0D0D"/>
          <w:kern w:val="0"/>
          <w:sz w:val="24"/>
          <w:szCs w:val="24"/>
        </w:rPr>
        <w:t>。本项目为交钥匙工程。</w:t>
      </w:r>
    </w:p>
    <w:p w:rsidR="00E62F7A" w:rsidRDefault="000E4051">
      <w:pPr>
        <w:widowControl/>
        <w:snapToGrid w:val="0"/>
        <w:spacing w:before="100" w:beforeAutospacing="1" w:after="100" w:afterAutospacing="1"/>
        <w:ind w:firstLine="660"/>
        <w:contextualSpacing/>
        <w:jc w:val="left"/>
        <w:rPr>
          <w:rFonts w:ascii="宋体" w:eastAsia="宋体" w:hAnsi="宋体" w:cs="宋体"/>
          <w:kern w:val="0"/>
          <w:sz w:val="24"/>
          <w:szCs w:val="24"/>
        </w:rPr>
      </w:pPr>
      <w:r>
        <w:rPr>
          <w:rFonts w:ascii="宋体" w:eastAsia="宋体" w:hAnsi="宋体" w:cs="宋体" w:hint="eastAsia"/>
          <w:kern w:val="0"/>
          <w:sz w:val="24"/>
          <w:szCs w:val="24"/>
        </w:rPr>
        <w:t>3、</w:t>
      </w:r>
      <w:r>
        <w:rPr>
          <w:rFonts w:ascii="宋体" w:eastAsia="宋体" w:hAnsi="宋体" w:cs="宋体"/>
          <w:kern w:val="0"/>
          <w:sz w:val="24"/>
          <w:szCs w:val="24"/>
        </w:rPr>
        <w:t>可自行</w:t>
      </w:r>
      <w:r>
        <w:rPr>
          <w:rFonts w:ascii="宋体" w:eastAsia="宋体" w:hAnsi="宋体" w:cs="宋体" w:hint="eastAsia"/>
          <w:kern w:val="0"/>
          <w:sz w:val="24"/>
          <w:szCs w:val="24"/>
        </w:rPr>
        <w:t>考察现场。</w:t>
      </w:r>
    </w:p>
    <w:p w:rsidR="00E62F7A" w:rsidRDefault="000E4051">
      <w:pPr>
        <w:widowControl/>
        <w:snapToGrid w:val="0"/>
        <w:spacing w:before="100" w:beforeAutospacing="1" w:after="100" w:afterAutospacing="1"/>
        <w:ind w:firstLine="660"/>
        <w:contextualSpacing/>
        <w:jc w:val="left"/>
        <w:rPr>
          <w:rFonts w:ascii="宋体" w:eastAsia="宋体" w:hAnsi="宋体" w:cs="宋体"/>
          <w:kern w:val="0"/>
          <w:sz w:val="24"/>
          <w:szCs w:val="24"/>
        </w:rPr>
      </w:pPr>
      <w:r>
        <w:rPr>
          <w:rFonts w:ascii="宋体" w:eastAsia="宋体" w:hAnsi="宋体" w:cs="宋体" w:hint="eastAsia"/>
          <w:b/>
          <w:bCs/>
          <w:kern w:val="0"/>
          <w:sz w:val="24"/>
          <w:szCs w:val="24"/>
        </w:rPr>
        <w:t>六、工期要求</w:t>
      </w:r>
    </w:p>
    <w:p w:rsidR="00E62F7A" w:rsidRDefault="000E4051">
      <w:pPr>
        <w:widowControl/>
        <w:snapToGrid w:val="0"/>
        <w:spacing w:before="100" w:beforeAutospacing="1" w:after="100" w:afterAutospacing="1"/>
        <w:ind w:firstLine="660"/>
        <w:contextualSpacing/>
        <w:jc w:val="left"/>
        <w:rPr>
          <w:rFonts w:ascii="宋体" w:eastAsia="宋体" w:hAnsi="宋体" w:cs="宋体"/>
          <w:kern w:val="0"/>
          <w:sz w:val="24"/>
          <w:szCs w:val="24"/>
        </w:rPr>
      </w:pPr>
      <w:r>
        <w:rPr>
          <w:rFonts w:ascii="宋体" w:eastAsia="宋体" w:hAnsi="宋体" w:cs="宋体" w:hint="eastAsia"/>
          <w:kern w:val="0"/>
          <w:sz w:val="24"/>
          <w:szCs w:val="24"/>
        </w:rPr>
        <w:t>该项目需于20</w:t>
      </w:r>
      <w:r>
        <w:rPr>
          <w:rFonts w:ascii="宋体" w:eastAsia="宋体" w:hAnsi="宋体" w:cs="宋体"/>
          <w:kern w:val="0"/>
          <w:sz w:val="24"/>
          <w:szCs w:val="24"/>
        </w:rPr>
        <w:t>2</w:t>
      </w:r>
      <w:r>
        <w:rPr>
          <w:rFonts w:ascii="宋体" w:eastAsia="宋体" w:hAnsi="宋体" w:cs="宋体" w:hint="eastAsia"/>
          <w:kern w:val="0"/>
          <w:sz w:val="24"/>
          <w:szCs w:val="24"/>
        </w:rPr>
        <w:t>2年5月1</w:t>
      </w:r>
      <w:r>
        <w:rPr>
          <w:rFonts w:ascii="宋体" w:eastAsia="宋体" w:hAnsi="宋体" w:cs="宋体"/>
          <w:kern w:val="0"/>
          <w:sz w:val="24"/>
          <w:szCs w:val="24"/>
        </w:rPr>
        <w:t>8</w:t>
      </w:r>
      <w:r>
        <w:rPr>
          <w:rFonts w:ascii="宋体" w:eastAsia="宋体" w:hAnsi="宋体" w:cs="宋体" w:hint="eastAsia"/>
          <w:kern w:val="0"/>
          <w:sz w:val="24"/>
          <w:szCs w:val="24"/>
        </w:rPr>
        <w:t>日前完成安装调试并实现交付工作，</w:t>
      </w:r>
      <w:r>
        <w:rPr>
          <w:rFonts w:ascii="宋体" w:eastAsia="宋体" w:hAnsi="宋体" w:cs="宋体"/>
          <w:kern w:val="0"/>
          <w:sz w:val="24"/>
          <w:szCs w:val="24"/>
        </w:rPr>
        <w:t>安装地点：西南财经大学</w:t>
      </w:r>
      <w:r>
        <w:rPr>
          <w:rFonts w:ascii="宋体" w:eastAsia="宋体" w:hAnsi="宋体" w:cs="宋体" w:hint="eastAsia"/>
          <w:kern w:val="0"/>
          <w:sz w:val="24"/>
          <w:szCs w:val="24"/>
        </w:rPr>
        <w:t>柳林</w:t>
      </w:r>
      <w:r>
        <w:rPr>
          <w:rFonts w:ascii="宋体" w:eastAsia="宋体" w:hAnsi="宋体" w:cs="宋体"/>
          <w:kern w:val="0"/>
          <w:sz w:val="24"/>
          <w:szCs w:val="24"/>
        </w:rPr>
        <w:t>校区</w:t>
      </w:r>
      <w:proofErr w:type="gramStart"/>
      <w:r>
        <w:rPr>
          <w:rFonts w:ascii="宋体" w:eastAsia="宋体" w:hAnsi="宋体" w:cs="宋体" w:hint="eastAsia"/>
          <w:kern w:val="0"/>
          <w:sz w:val="24"/>
          <w:szCs w:val="24"/>
        </w:rPr>
        <w:t>三味</w:t>
      </w:r>
      <w:proofErr w:type="gramEnd"/>
      <w:r>
        <w:rPr>
          <w:rFonts w:ascii="宋体" w:eastAsia="宋体" w:hAnsi="宋体" w:cs="宋体" w:hint="eastAsia"/>
          <w:kern w:val="0"/>
          <w:sz w:val="24"/>
          <w:szCs w:val="24"/>
        </w:rPr>
        <w:t>堂锅炉房。</w:t>
      </w:r>
    </w:p>
    <w:p w:rsidR="00E62F7A" w:rsidRDefault="000E4051">
      <w:pPr>
        <w:widowControl/>
        <w:snapToGrid w:val="0"/>
        <w:spacing w:before="100" w:beforeAutospacing="1" w:after="100" w:afterAutospacing="1"/>
        <w:ind w:firstLineChars="250" w:firstLine="602"/>
        <w:contextualSpacing/>
        <w:jc w:val="left"/>
        <w:rPr>
          <w:rFonts w:ascii="宋体" w:eastAsia="宋体" w:hAnsi="宋体" w:cs="宋体"/>
          <w:kern w:val="0"/>
          <w:sz w:val="24"/>
          <w:szCs w:val="24"/>
        </w:rPr>
      </w:pPr>
      <w:r>
        <w:rPr>
          <w:rFonts w:ascii="宋体" w:eastAsia="宋体" w:hAnsi="宋体" w:cs="宋体" w:hint="eastAsia"/>
          <w:b/>
          <w:bCs/>
          <w:color w:val="0D0D0D"/>
          <w:kern w:val="0"/>
          <w:sz w:val="24"/>
          <w:szCs w:val="24"/>
        </w:rPr>
        <w:t>七、验收及付款</w:t>
      </w:r>
    </w:p>
    <w:p w:rsidR="00E62F7A" w:rsidRDefault="000E4051">
      <w:pPr>
        <w:widowControl/>
        <w:snapToGrid w:val="0"/>
        <w:spacing w:before="100" w:beforeAutospacing="1" w:after="100" w:afterAutospacing="1"/>
        <w:ind w:firstLine="660"/>
        <w:contextualSpacing/>
        <w:jc w:val="left"/>
        <w:rPr>
          <w:rFonts w:ascii="宋体" w:eastAsia="宋体" w:hAnsi="宋体" w:cs="宋体"/>
          <w:kern w:val="0"/>
          <w:sz w:val="24"/>
          <w:szCs w:val="24"/>
        </w:rPr>
      </w:pPr>
      <w:r>
        <w:rPr>
          <w:rFonts w:ascii="宋体" w:eastAsia="宋体" w:hAnsi="宋体" w:cs="宋体" w:hint="eastAsia"/>
          <w:color w:val="0D0D0D"/>
          <w:kern w:val="0"/>
          <w:sz w:val="24"/>
          <w:szCs w:val="24"/>
        </w:rPr>
        <w:t>1、项目完成并实现交付后，供应</w:t>
      </w:r>
      <w:r>
        <w:rPr>
          <w:rFonts w:ascii="宋体" w:eastAsia="宋体" w:hAnsi="宋体" w:cs="宋体"/>
          <w:color w:val="0D0D0D"/>
          <w:kern w:val="0"/>
          <w:sz w:val="24"/>
          <w:szCs w:val="24"/>
        </w:rPr>
        <w:t>商提出申请，</w:t>
      </w:r>
      <w:r>
        <w:rPr>
          <w:rFonts w:ascii="宋体" w:eastAsia="宋体" w:hAnsi="宋体" w:cs="宋体" w:hint="eastAsia"/>
          <w:color w:val="0D0D0D"/>
          <w:kern w:val="0"/>
          <w:sz w:val="24"/>
          <w:szCs w:val="24"/>
        </w:rPr>
        <w:t>由采购人在五个校</w:t>
      </w:r>
      <w:r>
        <w:rPr>
          <w:rFonts w:ascii="宋体" w:eastAsia="宋体" w:hAnsi="宋体" w:cs="宋体"/>
          <w:color w:val="0D0D0D"/>
          <w:kern w:val="0"/>
          <w:sz w:val="24"/>
          <w:szCs w:val="24"/>
        </w:rPr>
        <w:t>方</w:t>
      </w:r>
      <w:r>
        <w:rPr>
          <w:rFonts w:ascii="宋体" w:eastAsia="宋体" w:hAnsi="宋体" w:cs="宋体" w:hint="eastAsia"/>
          <w:color w:val="0D0D0D"/>
          <w:kern w:val="0"/>
          <w:sz w:val="24"/>
          <w:szCs w:val="24"/>
        </w:rPr>
        <w:t>工作日内组织验收。</w:t>
      </w:r>
    </w:p>
    <w:p w:rsidR="00E62F7A" w:rsidRDefault="000E4051">
      <w:pPr>
        <w:widowControl/>
        <w:snapToGrid w:val="0"/>
        <w:spacing w:before="100" w:beforeAutospacing="1" w:after="100" w:afterAutospacing="1"/>
        <w:ind w:firstLine="660"/>
        <w:contextualSpacing/>
        <w:jc w:val="left"/>
        <w:rPr>
          <w:rFonts w:ascii="宋体" w:eastAsia="宋体" w:hAnsi="宋体" w:cs="宋体"/>
          <w:kern w:val="0"/>
          <w:sz w:val="24"/>
          <w:szCs w:val="24"/>
        </w:rPr>
      </w:pPr>
      <w:r>
        <w:rPr>
          <w:rFonts w:ascii="宋体" w:eastAsia="宋体" w:hAnsi="宋体" w:cs="宋体" w:hint="eastAsia"/>
          <w:color w:val="0D0D0D"/>
          <w:kern w:val="0"/>
          <w:sz w:val="24"/>
          <w:szCs w:val="24"/>
        </w:rPr>
        <w:t>2.本项目无预付款，验收合格且乙方提供有效、齐全的支付凭证后，校方于二十个工作日内支付全款。</w:t>
      </w:r>
    </w:p>
    <w:p w:rsidR="00E62F7A" w:rsidRDefault="000E4051">
      <w:pPr>
        <w:widowControl/>
        <w:snapToGrid w:val="0"/>
        <w:spacing w:before="100" w:beforeAutospacing="1" w:after="100" w:afterAutospacing="1"/>
        <w:ind w:firstLineChars="250" w:firstLine="602"/>
        <w:contextualSpacing/>
        <w:jc w:val="left"/>
        <w:rPr>
          <w:rFonts w:ascii="宋体" w:eastAsia="宋体" w:hAnsi="宋体" w:cs="宋体"/>
          <w:kern w:val="0"/>
          <w:sz w:val="24"/>
          <w:szCs w:val="24"/>
        </w:rPr>
      </w:pPr>
      <w:r>
        <w:rPr>
          <w:rFonts w:ascii="宋体" w:eastAsia="宋体" w:hAnsi="宋体" w:cs="宋体" w:hint="eastAsia"/>
          <w:b/>
          <w:bCs/>
          <w:color w:val="0D0D0D"/>
          <w:kern w:val="0"/>
          <w:sz w:val="24"/>
          <w:szCs w:val="24"/>
        </w:rPr>
        <w:t>八、报价文件制作、密封要求</w:t>
      </w:r>
    </w:p>
    <w:p w:rsidR="00E62F7A" w:rsidRDefault="000E4051">
      <w:pPr>
        <w:widowControl/>
        <w:snapToGrid w:val="0"/>
        <w:spacing w:before="100" w:beforeAutospacing="1" w:after="100" w:afterAutospacing="1"/>
        <w:ind w:firstLine="660"/>
        <w:contextualSpacing/>
        <w:jc w:val="left"/>
        <w:rPr>
          <w:rFonts w:ascii="宋体" w:eastAsia="宋体" w:hAnsi="宋体" w:cs="宋体"/>
          <w:kern w:val="0"/>
          <w:sz w:val="24"/>
          <w:szCs w:val="24"/>
        </w:rPr>
      </w:pPr>
      <w:r>
        <w:rPr>
          <w:rFonts w:ascii="宋体" w:eastAsia="宋体" w:hAnsi="宋体" w:cs="宋体" w:hint="eastAsia"/>
          <w:color w:val="0D0D0D"/>
          <w:kern w:val="0"/>
          <w:sz w:val="24"/>
          <w:szCs w:val="24"/>
        </w:rPr>
        <w:t>报价人应提供报价文件正本和副本各一份，如正本与副本有不同之处，以正本为准。报价文件正本与副本均应使用GB／T148—A4型纸打印，图表等可按同样规格的倍数扩展。以上资料均需加盖报价人的鲜章。</w:t>
      </w:r>
    </w:p>
    <w:p w:rsidR="00E62F7A" w:rsidRDefault="000E4051">
      <w:pPr>
        <w:widowControl/>
        <w:snapToGrid w:val="0"/>
        <w:spacing w:before="100" w:beforeAutospacing="1" w:after="100" w:afterAutospacing="1"/>
        <w:ind w:firstLine="660"/>
        <w:contextualSpacing/>
        <w:jc w:val="left"/>
        <w:rPr>
          <w:rFonts w:ascii="宋体" w:eastAsia="宋体" w:hAnsi="宋体" w:cs="宋体"/>
          <w:kern w:val="0"/>
          <w:sz w:val="24"/>
          <w:szCs w:val="24"/>
        </w:rPr>
      </w:pPr>
      <w:r>
        <w:rPr>
          <w:rFonts w:ascii="宋体" w:eastAsia="宋体" w:hAnsi="宋体" w:cs="宋体" w:hint="eastAsia"/>
          <w:color w:val="0D0D0D"/>
          <w:kern w:val="0"/>
          <w:sz w:val="24"/>
          <w:szCs w:val="24"/>
        </w:rPr>
        <w:t>报价文件的正本、副本全部密封在一起，密封最外层应标明报价项目名称、报价人全称、项目编号，并在密封处加盖报价人印章。</w:t>
      </w:r>
    </w:p>
    <w:p w:rsidR="00E62F7A" w:rsidRDefault="000E4051">
      <w:pPr>
        <w:widowControl/>
        <w:snapToGrid w:val="0"/>
        <w:spacing w:before="100" w:beforeAutospacing="1" w:after="100" w:afterAutospacing="1"/>
        <w:ind w:firstLine="660"/>
        <w:contextualSpacing/>
        <w:jc w:val="left"/>
        <w:rPr>
          <w:rFonts w:ascii="宋体" w:eastAsia="宋体" w:hAnsi="宋体" w:cs="宋体"/>
          <w:kern w:val="0"/>
          <w:sz w:val="24"/>
          <w:szCs w:val="24"/>
        </w:rPr>
      </w:pPr>
      <w:r>
        <w:rPr>
          <w:rFonts w:ascii="宋体" w:eastAsia="宋体" w:hAnsi="宋体" w:cs="宋体" w:hint="eastAsia"/>
          <w:b/>
          <w:bCs/>
          <w:color w:val="0D0D0D"/>
          <w:kern w:val="0"/>
          <w:sz w:val="24"/>
          <w:szCs w:val="24"/>
        </w:rPr>
        <w:t>九、报价截止时间和评审时间</w:t>
      </w:r>
    </w:p>
    <w:p w:rsidR="00E62F7A" w:rsidRDefault="000E4051">
      <w:pPr>
        <w:widowControl/>
        <w:snapToGrid w:val="0"/>
        <w:spacing w:before="100" w:beforeAutospacing="1" w:after="100" w:afterAutospacing="1"/>
        <w:ind w:firstLine="555"/>
        <w:contextualSpacing/>
        <w:jc w:val="left"/>
        <w:rPr>
          <w:rFonts w:ascii="宋体" w:eastAsia="宋体" w:hAnsi="宋体" w:cs="宋体"/>
          <w:color w:val="0D0D0D"/>
          <w:kern w:val="0"/>
          <w:sz w:val="24"/>
          <w:szCs w:val="24"/>
        </w:rPr>
      </w:pPr>
      <w:r>
        <w:rPr>
          <w:rFonts w:ascii="宋体" w:eastAsia="宋体" w:hAnsi="宋体" w:cs="宋体" w:hint="eastAsia"/>
          <w:color w:val="0D0D0D"/>
          <w:kern w:val="0"/>
          <w:sz w:val="24"/>
          <w:szCs w:val="24"/>
        </w:rPr>
        <w:t>2022</w:t>
      </w:r>
      <w:r w:rsidRPr="00494EBB">
        <w:rPr>
          <w:rFonts w:ascii="宋体" w:eastAsia="宋体" w:hAnsi="宋体" w:cs="宋体" w:hint="eastAsia"/>
          <w:color w:val="0D0D0D"/>
          <w:kern w:val="0"/>
          <w:sz w:val="24"/>
          <w:szCs w:val="24"/>
        </w:rPr>
        <w:t>年</w:t>
      </w:r>
      <w:r w:rsidR="00494EBB" w:rsidRPr="00494EBB">
        <w:rPr>
          <w:rFonts w:ascii="宋体" w:eastAsia="宋体" w:hAnsi="宋体" w:cs="宋体" w:hint="eastAsia"/>
          <w:color w:val="0D0D0D"/>
          <w:kern w:val="0"/>
          <w:sz w:val="24"/>
          <w:szCs w:val="24"/>
        </w:rPr>
        <w:t>4</w:t>
      </w:r>
      <w:r w:rsidRPr="00494EBB">
        <w:rPr>
          <w:rFonts w:ascii="宋体" w:eastAsia="宋体" w:hAnsi="宋体" w:cs="宋体" w:hint="eastAsia"/>
          <w:color w:val="0D0D0D"/>
          <w:kern w:val="0"/>
          <w:sz w:val="24"/>
          <w:szCs w:val="24"/>
          <w:rPrChange w:id="1" w:author="123" w:date="2019-06-14T16:56:00Z">
            <w:rPr>
              <w:rFonts w:ascii="宋体" w:eastAsia="宋体" w:hAnsi="宋体" w:cs="宋体" w:hint="eastAsia"/>
              <w:color w:val="FF0000"/>
              <w:kern w:val="0"/>
              <w:sz w:val="24"/>
              <w:szCs w:val="24"/>
            </w:rPr>
          </w:rPrChange>
        </w:rPr>
        <w:t>月</w:t>
      </w:r>
      <w:r w:rsidR="004A09CB">
        <w:rPr>
          <w:rFonts w:ascii="宋体" w:eastAsia="宋体" w:hAnsi="宋体" w:cs="宋体"/>
          <w:color w:val="0D0D0D"/>
          <w:kern w:val="0"/>
          <w:sz w:val="24"/>
          <w:szCs w:val="24"/>
        </w:rPr>
        <w:t>26</w:t>
      </w:r>
      <w:r w:rsidRPr="00494EBB">
        <w:rPr>
          <w:rFonts w:ascii="宋体" w:eastAsia="宋体" w:hAnsi="宋体" w:cs="宋体" w:hint="eastAsia"/>
          <w:color w:val="0D0D0D"/>
          <w:kern w:val="0"/>
          <w:sz w:val="24"/>
          <w:szCs w:val="24"/>
          <w:rPrChange w:id="2" w:author="123" w:date="2019-06-14T16:56:00Z">
            <w:rPr>
              <w:rFonts w:ascii="宋体" w:eastAsia="宋体" w:hAnsi="宋体" w:cs="宋体" w:hint="eastAsia"/>
              <w:color w:val="FF0000"/>
              <w:kern w:val="0"/>
              <w:sz w:val="24"/>
              <w:szCs w:val="24"/>
            </w:rPr>
          </w:rPrChange>
        </w:rPr>
        <w:t>日</w:t>
      </w:r>
      <w:r>
        <w:rPr>
          <w:rFonts w:ascii="宋体" w:eastAsia="宋体" w:hAnsi="宋体" w:cs="宋体" w:hint="eastAsia"/>
          <w:color w:val="0D0D0D"/>
          <w:kern w:val="0"/>
          <w:sz w:val="24"/>
          <w:szCs w:val="24"/>
        </w:rPr>
        <w:t>上午10:00（北京时间）。</w:t>
      </w:r>
    </w:p>
    <w:p w:rsidR="00E62F7A" w:rsidRDefault="000E4051">
      <w:pPr>
        <w:widowControl/>
        <w:snapToGrid w:val="0"/>
        <w:spacing w:before="100" w:beforeAutospacing="1" w:after="100" w:afterAutospacing="1"/>
        <w:ind w:firstLine="555"/>
        <w:contextualSpacing/>
        <w:jc w:val="left"/>
        <w:rPr>
          <w:rFonts w:ascii="宋体" w:eastAsia="宋体" w:hAnsi="宋体" w:cs="宋体"/>
          <w:kern w:val="0"/>
          <w:sz w:val="24"/>
          <w:szCs w:val="24"/>
        </w:rPr>
      </w:pPr>
      <w:r>
        <w:rPr>
          <w:rFonts w:ascii="宋体" w:eastAsia="宋体" w:hAnsi="宋体" w:cs="宋体" w:hint="eastAsia"/>
          <w:color w:val="0D0D0D"/>
          <w:kern w:val="0"/>
          <w:sz w:val="24"/>
          <w:szCs w:val="24"/>
        </w:rPr>
        <w:t>报价文件必须在报价截止时间前送达，逾期送达的报价文件恕不接受。本次询价不接受邮寄的报价文件。</w:t>
      </w:r>
    </w:p>
    <w:p w:rsidR="00E62F7A" w:rsidRDefault="000E4051">
      <w:pPr>
        <w:widowControl/>
        <w:snapToGrid w:val="0"/>
        <w:spacing w:before="100" w:beforeAutospacing="1" w:after="100" w:afterAutospacing="1"/>
        <w:ind w:firstLine="660"/>
        <w:contextualSpacing/>
        <w:jc w:val="left"/>
        <w:rPr>
          <w:rFonts w:ascii="宋体" w:eastAsia="宋体" w:hAnsi="宋体" w:cs="宋体"/>
          <w:kern w:val="0"/>
          <w:sz w:val="24"/>
          <w:szCs w:val="24"/>
        </w:rPr>
      </w:pPr>
      <w:r>
        <w:rPr>
          <w:rFonts w:ascii="宋体" w:eastAsia="宋体" w:hAnsi="宋体" w:cs="宋体" w:hint="eastAsia"/>
          <w:b/>
          <w:bCs/>
          <w:color w:val="0D0D0D"/>
          <w:kern w:val="0"/>
          <w:sz w:val="24"/>
          <w:szCs w:val="24"/>
        </w:rPr>
        <w:t>十、报价文件递交及评审地点</w:t>
      </w:r>
    </w:p>
    <w:p w:rsidR="00E62F7A" w:rsidRPr="00494EBB" w:rsidRDefault="000E4051">
      <w:pPr>
        <w:widowControl/>
        <w:snapToGrid w:val="0"/>
        <w:ind w:firstLineChars="250" w:firstLine="600"/>
        <w:contextualSpacing/>
        <w:jc w:val="left"/>
        <w:rPr>
          <w:rFonts w:ascii="宋体" w:eastAsia="宋体" w:hAnsi="宋体" w:cs="宋体"/>
          <w:color w:val="0D0D0D"/>
          <w:kern w:val="0"/>
          <w:sz w:val="24"/>
          <w:szCs w:val="24"/>
        </w:rPr>
      </w:pPr>
      <w:r>
        <w:rPr>
          <w:rFonts w:ascii="宋体" w:eastAsia="宋体" w:hAnsi="宋体" w:cs="宋体" w:hint="eastAsia"/>
          <w:color w:val="0D0D0D"/>
          <w:kern w:val="0"/>
          <w:sz w:val="24"/>
          <w:szCs w:val="24"/>
        </w:rPr>
        <w:t>因疫情期间学校实行管控，请报价人将报价文件</w:t>
      </w:r>
      <w:r w:rsidRPr="00494EBB">
        <w:rPr>
          <w:rFonts w:ascii="宋体" w:eastAsia="宋体" w:hAnsi="宋体" w:cs="宋体" w:hint="eastAsia"/>
          <w:color w:val="0D0D0D"/>
          <w:kern w:val="0"/>
          <w:sz w:val="24"/>
          <w:szCs w:val="24"/>
        </w:rPr>
        <w:t>于</w:t>
      </w:r>
      <w:r w:rsidR="00494EBB" w:rsidRPr="00494EBB">
        <w:rPr>
          <w:rFonts w:ascii="宋体" w:eastAsia="宋体" w:hAnsi="宋体" w:cs="宋体" w:hint="eastAsia"/>
          <w:color w:val="0D0D0D"/>
          <w:kern w:val="0"/>
          <w:sz w:val="24"/>
          <w:szCs w:val="24"/>
        </w:rPr>
        <w:t>4</w:t>
      </w:r>
      <w:r w:rsidRPr="00494EBB">
        <w:rPr>
          <w:rFonts w:ascii="宋体" w:eastAsia="宋体" w:hAnsi="宋体" w:cs="宋体" w:hint="eastAsia"/>
          <w:color w:val="0D0D0D"/>
          <w:kern w:val="0"/>
          <w:sz w:val="24"/>
          <w:szCs w:val="24"/>
          <w:rPrChange w:id="3" w:author="123" w:date="2019-06-14T16:56:00Z">
            <w:rPr>
              <w:rFonts w:ascii="宋体" w:eastAsia="宋体" w:hAnsi="宋体" w:cs="宋体" w:hint="eastAsia"/>
              <w:color w:val="FF0000"/>
              <w:kern w:val="0"/>
              <w:sz w:val="24"/>
              <w:szCs w:val="24"/>
            </w:rPr>
          </w:rPrChange>
        </w:rPr>
        <w:t>月</w:t>
      </w:r>
      <w:r w:rsidR="00494EBB" w:rsidRPr="00494EBB">
        <w:rPr>
          <w:rFonts w:ascii="宋体" w:eastAsia="宋体" w:hAnsi="宋体" w:cs="宋体" w:hint="eastAsia"/>
          <w:color w:val="0D0D0D"/>
          <w:kern w:val="0"/>
          <w:sz w:val="24"/>
          <w:szCs w:val="24"/>
        </w:rPr>
        <w:t>2</w:t>
      </w:r>
      <w:r w:rsidR="004A09CB">
        <w:rPr>
          <w:rFonts w:ascii="宋体" w:eastAsia="宋体" w:hAnsi="宋体" w:cs="宋体"/>
          <w:color w:val="0D0D0D"/>
          <w:kern w:val="0"/>
          <w:sz w:val="24"/>
          <w:szCs w:val="24"/>
        </w:rPr>
        <w:t>6</w:t>
      </w:r>
      <w:r w:rsidRPr="00494EBB">
        <w:rPr>
          <w:rFonts w:ascii="宋体" w:eastAsia="宋体" w:hAnsi="宋体" w:cs="宋体" w:hint="eastAsia"/>
          <w:color w:val="0D0D0D"/>
          <w:kern w:val="0"/>
          <w:sz w:val="24"/>
          <w:szCs w:val="24"/>
          <w:rPrChange w:id="4" w:author="123" w:date="2019-06-14T16:56:00Z">
            <w:rPr>
              <w:rFonts w:ascii="宋体" w:eastAsia="宋体" w:hAnsi="宋体" w:cs="宋体" w:hint="eastAsia"/>
              <w:color w:val="FF0000"/>
              <w:kern w:val="0"/>
              <w:sz w:val="24"/>
              <w:szCs w:val="24"/>
            </w:rPr>
          </w:rPrChange>
        </w:rPr>
        <w:t>日</w:t>
      </w:r>
      <w:r w:rsidRPr="00494EBB">
        <w:rPr>
          <w:rFonts w:ascii="宋体" w:eastAsia="宋体" w:hAnsi="宋体" w:cs="宋体" w:hint="eastAsia"/>
          <w:color w:val="0D0D0D"/>
          <w:kern w:val="0"/>
          <w:sz w:val="24"/>
          <w:szCs w:val="24"/>
        </w:rPr>
        <w:t>上</w:t>
      </w:r>
      <w:r>
        <w:rPr>
          <w:rFonts w:ascii="宋体" w:eastAsia="宋体" w:hAnsi="宋体" w:cs="宋体" w:hint="eastAsia"/>
          <w:color w:val="0D0D0D"/>
          <w:kern w:val="0"/>
          <w:sz w:val="24"/>
          <w:szCs w:val="24"/>
        </w:rPr>
        <w:t>午9:30-10:00送到西南财经大学柳林校区北</w:t>
      </w:r>
      <w:r>
        <w:rPr>
          <w:rFonts w:ascii="宋体" w:eastAsia="宋体" w:hAnsi="宋体" w:cs="宋体"/>
          <w:color w:val="0D0D0D"/>
          <w:kern w:val="0"/>
          <w:sz w:val="24"/>
          <w:szCs w:val="24"/>
        </w:rPr>
        <w:t>大门</w:t>
      </w:r>
      <w:r>
        <w:rPr>
          <w:rFonts w:ascii="宋体" w:eastAsia="宋体" w:hAnsi="宋体" w:cs="宋体" w:hint="eastAsia"/>
          <w:color w:val="0D0D0D"/>
          <w:kern w:val="0"/>
          <w:sz w:val="24"/>
          <w:szCs w:val="24"/>
        </w:rPr>
        <w:t>右</w:t>
      </w:r>
      <w:r>
        <w:rPr>
          <w:rFonts w:ascii="宋体" w:eastAsia="宋体" w:hAnsi="宋体" w:cs="宋体"/>
          <w:color w:val="0D0D0D"/>
          <w:kern w:val="0"/>
          <w:sz w:val="24"/>
          <w:szCs w:val="24"/>
        </w:rPr>
        <w:t>侧</w:t>
      </w:r>
      <w:r>
        <w:rPr>
          <w:rFonts w:ascii="宋体" w:eastAsia="宋体" w:hAnsi="宋体" w:cs="宋体" w:hint="eastAsia"/>
          <w:color w:val="0D0D0D"/>
          <w:kern w:val="0"/>
          <w:sz w:val="24"/>
          <w:szCs w:val="24"/>
        </w:rPr>
        <w:t>（成都市温江区</w:t>
      </w:r>
      <w:proofErr w:type="gramStart"/>
      <w:r>
        <w:rPr>
          <w:rFonts w:ascii="宋体" w:eastAsia="宋体" w:hAnsi="宋体" w:cs="宋体" w:hint="eastAsia"/>
          <w:color w:val="0D0D0D"/>
          <w:kern w:val="0"/>
          <w:sz w:val="24"/>
          <w:szCs w:val="24"/>
        </w:rPr>
        <w:t>柳台大道</w:t>
      </w:r>
      <w:proofErr w:type="gramEnd"/>
      <w:r>
        <w:rPr>
          <w:rFonts w:ascii="宋体" w:eastAsia="宋体" w:hAnsi="宋体" w:cs="宋体" w:hint="eastAsia"/>
          <w:color w:val="0D0D0D"/>
          <w:kern w:val="0"/>
          <w:sz w:val="24"/>
          <w:szCs w:val="24"/>
        </w:rPr>
        <w:t>555号），由采购人统一收取。</w:t>
      </w:r>
    </w:p>
    <w:p w:rsidR="00E62F7A" w:rsidRDefault="000E4051">
      <w:pPr>
        <w:widowControl/>
        <w:snapToGrid w:val="0"/>
        <w:spacing w:before="100" w:beforeAutospacing="1" w:after="100" w:afterAutospacing="1"/>
        <w:ind w:leftChars="300" w:left="630"/>
        <w:contextualSpacing/>
        <w:jc w:val="left"/>
        <w:rPr>
          <w:rFonts w:ascii="宋体" w:eastAsia="宋体" w:hAnsi="宋体" w:cs="宋体"/>
          <w:b/>
          <w:bCs/>
          <w:color w:val="0D0D0D"/>
          <w:kern w:val="0"/>
          <w:sz w:val="24"/>
          <w:szCs w:val="24"/>
        </w:rPr>
      </w:pPr>
      <w:r>
        <w:rPr>
          <w:rFonts w:ascii="宋体" w:eastAsia="宋体" w:hAnsi="宋体" w:cs="宋体" w:hint="eastAsia"/>
          <w:b/>
          <w:bCs/>
          <w:color w:val="0D0D0D"/>
          <w:kern w:val="0"/>
          <w:sz w:val="24"/>
          <w:szCs w:val="24"/>
        </w:rPr>
        <w:t>十一、其他：</w:t>
      </w:r>
      <w:r>
        <w:rPr>
          <w:rFonts w:ascii="宋体" w:eastAsia="宋体" w:hAnsi="宋体" w:cs="宋体"/>
          <w:b/>
          <w:bCs/>
          <w:color w:val="0D0D0D"/>
          <w:kern w:val="0"/>
          <w:sz w:val="24"/>
          <w:szCs w:val="24"/>
        </w:rPr>
        <w:t xml:space="preserve"> </w:t>
      </w:r>
    </w:p>
    <w:p w:rsidR="00E62F7A" w:rsidRDefault="000E4051">
      <w:pPr>
        <w:widowControl/>
        <w:snapToGrid w:val="0"/>
        <w:spacing w:before="100" w:beforeAutospacing="1" w:after="100" w:afterAutospacing="1"/>
        <w:ind w:leftChars="300" w:left="630"/>
        <w:contextualSpacing/>
        <w:jc w:val="left"/>
        <w:rPr>
          <w:rFonts w:ascii="宋体" w:eastAsia="宋体" w:hAnsi="宋体" w:cs="宋体"/>
          <w:color w:val="0D0D0D"/>
          <w:kern w:val="0"/>
          <w:sz w:val="24"/>
          <w:szCs w:val="24"/>
        </w:rPr>
      </w:pPr>
      <w:r>
        <w:rPr>
          <w:rFonts w:ascii="宋体" w:eastAsia="宋体" w:hAnsi="宋体" w:cs="宋体"/>
          <w:color w:val="0D0D0D"/>
          <w:kern w:val="0"/>
          <w:sz w:val="24"/>
          <w:szCs w:val="24"/>
        </w:rPr>
        <w:t>1、</w:t>
      </w:r>
      <w:r>
        <w:rPr>
          <w:rFonts w:ascii="宋体" w:eastAsia="宋体" w:hAnsi="宋体" w:cs="宋体" w:hint="eastAsia"/>
          <w:color w:val="0D0D0D"/>
          <w:kern w:val="0"/>
          <w:sz w:val="24"/>
          <w:szCs w:val="24"/>
        </w:rPr>
        <w:t>报价人需仔细阅读询价文件中所有的事项、格式、条款和规范要求。</w:t>
      </w:r>
    </w:p>
    <w:p w:rsidR="00E62F7A" w:rsidRDefault="000E4051">
      <w:pPr>
        <w:widowControl/>
        <w:snapToGrid w:val="0"/>
        <w:spacing w:before="100" w:beforeAutospacing="1" w:after="100" w:afterAutospacing="1"/>
        <w:ind w:firstLineChars="250" w:firstLine="600"/>
        <w:contextualSpacing/>
        <w:jc w:val="left"/>
        <w:rPr>
          <w:rFonts w:ascii="宋体" w:eastAsia="宋体" w:hAnsi="宋体" w:cs="宋体"/>
          <w:color w:val="0D0D0D"/>
          <w:kern w:val="0"/>
          <w:sz w:val="24"/>
          <w:szCs w:val="24"/>
        </w:rPr>
      </w:pPr>
      <w:r>
        <w:rPr>
          <w:rFonts w:ascii="宋体" w:eastAsia="宋体" w:hAnsi="宋体" w:cs="宋体" w:hint="eastAsia"/>
          <w:color w:val="0D0D0D"/>
          <w:kern w:val="0"/>
          <w:sz w:val="24"/>
          <w:szCs w:val="24"/>
        </w:rPr>
        <w:t>2、如报价人未按照询价文件要求提交全部资料，或报价文件未对本项目在各方面都做出实质性响应，将影响报价文件的有效性。</w:t>
      </w:r>
    </w:p>
    <w:p w:rsidR="00E62F7A" w:rsidRDefault="000E4051">
      <w:pPr>
        <w:widowControl/>
        <w:snapToGrid w:val="0"/>
        <w:spacing w:before="100" w:beforeAutospacing="1" w:after="100" w:afterAutospacing="1"/>
        <w:ind w:firstLine="660"/>
        <w:contextualSpacing/>
        <w:jc w:val="left"/>
        <w:rPr>
          <w:rFonts w:ascii="宋体" w:eastAsia="宋体" w:hAnsi="宋体" w:cs="宋体"/>
          <w:kern w:val="0"/>
          <w:sz w:val="24"/>
          <w:szCs w:val="24"/>
        </w:rPr>
      </w:pPr>
      <w:r>
        <w:rPr>
          <w:rFonts w:ascii="宋体" w:eastAsia="宋体" w:hAnsi="宋体" w:cs="宋体" w:hint="eastAsia"/>
          <w:b/>
          <w:bCs/>
          <w:color w:val="0D0D0D"/>
          <w:kern w:val="0"/>
          <w:sz w:val="24"/>
          <w:szCs w:val="24"/>
        </w:rPr>
        <w:lastRenderedPageBreak/>
        <w:t>十二、联系方式</w:t>
      </w:r>
    </w:p>
    <w:p w:rsidR="00E62F7A" w:rsidRDefault="000E4051">
      <w:pPr>
        <w:widowControl/>
        <w:snapToGrid w:val="0"/>
        <w:spacing w:before="100" w:beforeAutospacing="1" w:after="100" w:afterAutospacing="1"/>
        <w:ind w:firstLine="660"/>
        <w:contextualSpacing/>
        <w:jc w:val="left"/>
        <w:rPr>
          <w:rFonts w:ascii="宋体" w:eastAsia="宋体" w:hAnsi="宋体" w:cs="宋体"/>
          <w:kern w:val="0"/>
          <w:sz w:val="24"/>
          <w:szCs w:val="24"/>
        </w:rPr>
      </w:pPr>
      <w:r>
        <w:rPr>
          <w:rFonts w:ascii="宋体" w:eastAsia="宋体" w:hAnsi="宋体" w:cs="宋体" w:hint="eastAsia"/>
          <w:color w:val="0D0D0D"/>
          <w:kern w:val="0"/>
          <w:sz w:val="24"/>
          <w:szCs w:val="24"/>
        </w:rPr>
        <w:t>87092439 87092601</w:t>
      </w:r>
    </w:p>
    <w:p w:rsidR="00E62F7A" w:rsidRDefault="000E4051">
      <w:pPr>
        <w:widowControl/>
        <w:snapToGrid w:val="0"/>
        <w:spacing w:before="100" w:beforeAutospacing="1" w:after="100" w:afterAutospacing="1"/>
        <w:ind w:firstLine="660"/>
        <w:contextualSpacing/>
        <w:jc w:val="left"/>
        <w:rPr>
          <w:rFonts w:ascii="宋体" w:eastAsia="宋体" w:hAnsi="宋体" w:cs="宋体"/>
          <w:b/>
          <w:bCs/>
          <w:color w:val="0D0D0D"/>
          <w:kern w:val="0"/>
          <w:sz w:val="24"/>
          <w:szCs w:val="24"/>
        </w:rPr>
      </w:pPr>
      <w:r>
        <w:rPr>
          <w:rFonts w:ascii="宋体" w:eastAsia="宋体" w:hAnsi="宋体" w:cs="宋体" w:hint="eastAsia"/>
          <w:b/>
          <w:bCs/>
          <w:color w:val="0D0D0D"/>
          <w:kern w:val="0"/>
          <w:sz w:val="24"/>
          <w:szCs w:val="24"/>
        </w:rPr>
        <w:t>十三、本项目未尽事宜均按照西南财经大学的相关规定执行。</w:t>
      </w:r>
    </w:p>
    <w:p w:rsidR="00E62F7A" w:rsidRDefault="000E4051">
      <w:pPr>
        <w:widowControl/>
        <w:snapToGrid w:val="0"/>
        <w:spacing w:before="100" w:beforeAutospacing="1" w:after="100" w:afterAutospacing="1"/>
        <w:ind w:firstLine="660"/>
        <w:contextualSpacing/>
        <w:jc w:val="left"/>
        <w:rPr>
          <w:rFonts w:ascii="宋体" w:eastAsia="宋体" w:hAnsi="宋体" w:cs="宋体"/>
          <w:kern w:val="0"/>
          <w:sz w:val="24"/>
          <w:szCs w:val="24"/>
        </w:rPr>
      </w:pPr>
      <w:r>
        <w:rPr>
          <w:rFonts w:ascii="宋体" w:eastAsia="宋体" w:hAnsi="宋体" w:cs="宋体"/>
          <w:kern w:val="0"/>
          <w:sz w:val="24"/>
          <w:szCs w:val="24"/>
        </w:rPr>
        <w:t> </w:t>
      </w:r>
    </w:p>
    <w:p w:rsidR="00E62F7A" w:rsidRDefault="00E62F7A">
      <w:pPr>
        <w:widowControl/>
        <w:snapToGrid w:val="0"/>
        <w:spacing w:before="100" w:beforeAutospacing="1" w:after="100" w:afterAutospacing="1"/>
        <w:ind w:firstLine="660"/>
        <w:contextualSpacing/>
        <w:jc w:val="left"/>
        <w:rPr>
          <w:rFonts w:ascii="宋体" w:eastAsia="宋体" w:hAnsi="宋体" w:cs="宋体"/>
          <w:kern w:val="0"/>
          <w:sz w:val="24"/>
          <w:szCs w:val="24"/>
        </w:rPr>
      </w:pPr>
    </w:p>
    <w:p w:rsidR="00E62F7A" w:rsidRDefault="000E4051">
      <w:pPr>
        <w:widowControl/>
        <w:snapToGrid w:val="0"/>
        <w:spacing w:before="100" w:beforeAutospacing="1" w:after="100" w:afterAutospacing="1"/>
        <w:ind w:firstLineChars="1650" w:firstLine="3960"/>
        <w:contextualSpacing/>
        <w:jc w:val="left"/>
        <w:rPr>
          <w:rFonts w:ascii="宋体" w:eastAsia="宋体" w:hAnsi="宋体" w:cs="宋体"/>
          <w:kern w:val="0"/>
          <w:sz w:val="24"/>
          <w:szCs w:val="24"/>
        </w:rPr>
      </w:pPr>
      <w:r>
        <w:rPr>
          <w:rFonts w:ascii="宋体" w:eastAsia="宋体" w:hAnsi="宋体" w:cs="宋体" w:hint="eastAsia"/>
          <w:color w:val="0D0D0D"/>
          <w:kern w:val="0"/>
          <w:sz w:val="24"/>
          <w:szCs w:val="24"/>
        </w:rPr>
        <w:t>西南财经大学招标与采购中心</w:t>
      </w:r>
    </w:p>
    <w:p w:rsidR="00E62F7A" w:rsidRDefault="000E4051">
      <w:pPr>
        <w:widowControl/>
        <w:snapToGrid w:val="0"/>
        <w:spacing w:before="100" w:beforeAutospacing="1" w:after="100" w:afterAutospacing="1"/>
        <w:ind w:firstLineChars="1900" w:firstLine="4560"/>
        <w:contextualSpacing/>
        <w:jc w:val="left"/>
        <w:rPr>
          <w:rFonts w:ascii="宋体" w:eastAsia="宋体" w:hAnsi="宋体" w:cs="宋体"/>
          <w:color w:val="0D0D0D"/>
          <w:kern w:val="0"/>
          <w:sz w:val="24"/>
          <w:szCs w:val="24"/>
        </w:rPr>
      </w:pPr>
      <w:r>
        <w:rPr>
          <w:rFonts w:ascii="宋体" w:eastAsia="宋体" w:hAnsi="宋体" w:cs="宋体" w:hint="eastAsia"/>
          <w:color w:val="0D0D0D"/>
          <w:kern w:val="0"/>
          <w:sz w:val="24"/>
          <w:szCs w:val="24"/>
        </w:rPr>
        <w:t>2022年</w:t>
      </w:r>
      <w:r w:rsidR="00494EBB">
        <w:rPr>
          <w:rFonts w:ascii="宋体" w:eastAsia="宋体" w:hAnsi="宋体" w:cs="宋体" w:hint="eastAsia"/>
          <w:color w:val="0D0D0D"/>
          <w:kern w:val="0"/>
          <w:sz w:val="24"/>
          <w:szCs w:val="24"/>
        </w:rPr>
        <w:t>4</w:t>
      </w:r>
      <w:r>
        <w:rPr>
          <w:rFonts w:ascii="宋体" w:eastAsia="宋体" w:hAnsi="宋体" w:cs="宋体" w:hint="eastAsia"/>
          <w:color w:val="0D0D0D"/>
          <w:kern w:val="0"/>
          <w:sz w:val="24"/>
          <w:szCs w:val="24"/>
        </w:rPr>
        <w:t>月</w:t>
      </w:r>
      <w:r w:rsidR="00494EBB">
        <w:rPr>
          <w:rFonts w:ascii="宋体" w:eastAsia="宋体" w:hAnsi="宋体" w:cs="宋体" w:hint="eastAsia"/>
          <w:color w:val="0D0D0D"/>
          <w:kern w:val="0"/>
          <w:sz w:val="24"/>
          <w:szCs w:val="24"/>
        </w:rPr>
        <w:t>20</w:t>
      </w:r>
      <w:r>
        <w:rPr>
          <w:rFonts w:ascii="宋体" w:eastAsia="宋体" w:hAnsi="宋体" w:cs="宋体" w:hint="eastAsia"/>
          <w:color w:val="0D0D0D"/>
          <w:kern w:val="0"/>
          <w:sz w:val="24"/>
          <w:szCs w:val="24"/>
        </w:rPr>
        <w:t>日</w:t>
      </w:r>
    </w:p>
    <w:p w:rsidR="00E62F7A" w:rsidRDefault="00E62F7A">
      <w:pPr>
        <w:widowControl/>
        <w:snapToGrid w:val="0"/>
        <w:spacing w:before="100" w:beforeAutospacing="1" w:after="100" w:afterAutospacing="1"/>
        <w:contextualSpacing/>
        <w:jc w:val="left"/>
        <w:rPr>
          <w:rFonts w:ascii="宋体" w:eastAsia="宋体" w:hAnsi="宋体" w:cs="宋体"/>
          <w:kern w:val="0"/>
          <w:sz w:val="24"/>
          <w:szCs w:val="24"/>
        </w:rPr>
      </w:pPr>
    </w:p>
    <w:p w:rsidR="00E62F7A" w:rsidRDefault="000E4051">
      <w:pPr>
        <w:widowControl/>
        <w:spacing w:before="100" w:beforeAutospacing="1" w:after="100" w:afterAutospacing="1" w:line="360" w:lineRule="auto"/>
        <w:jc w:val="left"/>
        <w:rPr>
          <w:rFonts w:ascii="宋体" w:eastAsia="宋体" w:hAnsi="宋体" w:cs="宋体"/>
          <w:kern w:val="0"/>
          <w:sz w:val="18"/>
          <w:szCs w:val="18"/>
        </w:rPr>
      </w:pPr>
      <w:r>
        <w:rPr>
          <w:rFonts w:ascii="宋体" w:eastAsia="宋体" w:hAnsi="宋体" w:cs="宋体" w:hint="eastAsia"/>
          <w:color w:val="0D0D0D"/>
          <w:kern w:val="0"/>
          <w:sz w:val="29"/>
          <w:szCs w:val="29"/>
        </w:rPr>
        <w:t>附件：</w:t>
      </w:r>
    </w:p>
    <w:p w:rsidR="00E62F7A" w:rsidRDefault="000E4051">
      <w:pPr>
        <w:widowControl/>
        <w:spacing w:before="100" w:beforeAutospacing="1" w:after="100" w:afterAutospacing="1" w:line="360" w:lineRule="auto"/>
        <w:jc w:val="center"/>
        <w:rPr>
          <w:rFonts w:ascii="宋体" w:eastAsia="宋体" w:hAnsi="宋体" w:cs="宋体"/>
          <w:kern w:val="0"/>
          <w:sz w:val="30"/>
          <w:szCs w:val="30"/>
        </w:rPr>
      </w:pPr>
      <w:r>
        <w:rPr>
          <w:rFonts w:ascii="宋体" w:eastAsia="宋体" w:hAnsi="宋体" w:cs="宋体" w:hint="eastAsia"/>
          <w:b/>
          <w:bCs/>
          <w:kern w:val="0"/>
          <w:sz w:val="30"/>
          <w:szCs w:val="30"/>
        </w:rPr>
        <w:t>西南财经大学</w:t>
      </w:r>
      <w:proofErr w:type="gramStart"/>
      <w:r>
        <w:rPr>
          <w:rFonts w:ascii="宋体" w:eastAsia="宋体" w:hAnsi="宋体" w:cs="宋体" w:hint="eastAsia"/>
          <w:b/>
          <w:bCs/>
          <w:kern w:val="0"/>
          <w:sz w:val="30"/>
          <w:szCs w:val="30"/>
        </w:rPr>
        <w:t>三味</w:t>
      </w:r>
      <w:proofErr w:type="gramEnd"/>
      <w:r>
        <w:rPr>
          <w:rFonts w:ascii="宋体" w:eastAsia="宋体" w:hAnsi="宋体" w:cs="宋体" w:hint="eastAsia"/>
          <w:b/>
          <w:bCs/>
          <w:kern w:val="0"/>
          <w:sz w:val="30"/>
          <w:szCs w:val="30"/>
        </w:rPr>
        <w:t>堂锅炉房软水箱采购项目报价表</w:t>
      </w:r>
    </w:p>
    <w:p w:rsidR="00E62F7A" w:rsidRDefault="000E4051">
      <w:pPr>
        <w:jc w:val="center"/>
        <w:rPr>
          <w:rFonts w:ascii="宋体" w:eastAsia="宋体" w:hAnsi="宋体" w:cs="宋体"/>
          <w:color w:val="0D0D0D"/>
          <w:kern w:val="0"/>
          <w:sz w:val="24"/>
          <w:szCs w:val="24"/>
        </w:rPr>
      </w:pPr>
      <w:r>
        <w:rPr>
          <w:rFonts w:ascii="宋体" w:eastAsia="宋体" w:hAnsi="宋体" w:cs="宋体" w:hint="eastAsia"/>
          <w:b/>
          <w:bCs/>
          <w:color w:val="0D0D0D"/>
          <w:kern w:val="0"/>
          <w:sz w:val="24"/>
          <w:szCs w:val="24"/>
        </w:rPr>
        <w:t>项目编号：</w:t>
      </w:r>
      <w:r>
        <w:rPr>
          <w:rFonts w:ascii="宋体" w:eastAsia="宋体" w:hAnsi="宋体" w:cs="宋体"/>
          <w:color w:val="0D0D0D"/>
          <w:kern w:val="0"/>
          <w:sz w:val="24"/>
          <w:szCs w:val="24"/>
        </w:rPr>
        <w:t>XJ202203</w:t>
      </w:r>
    </w:p>
    <w:p w:rsidR="00E62F7A" w:rsidRDefault="00E62F7A">
      <w:pPr>
        <w:snapToGrid w:val="0"/>
        <w:contextualSpacing/>
        <w:rPr>
          <w:rFonts w:ascii="宋体" w:eastAsia="宋体" w:hAnsi="宋体" w:cs="宋体"/>
          <w:b/>
          <w:bCs/>
          <w:color w:val="0D0D0D"/>
          <w:kern w:val="0"/>
          <w:sz w:val="24"/>
          <w:szCs w:val="24"/>
        </w:rPr>
      </w:pPr>
    </w:p>
    <w:p w:rsidR="00E62F7A" w:rsidRDefault="000E4051">
      <w:pPr>
        <w:snapToGrid w:val="0"/>
        <w:contextualSpacing/>
        <w:rPr>
          <w:rFonts w:ascii="宋体" w:eastAsia="宋体" w:hAnsi="宋体" w:cs="宋体"/>
          <w:b/>
          <w:bCs/>
          <w:color w:val="FF0000"/>
          <w:kern w:val="0"/>
          <w:sz w:val="24"/>
          <w:szCs w:val="24"/>
        </w:rPr>
      </w:pPr>
      <w:r>
        <w:rPr>
          <w:rFonts w:ascii="宋体" w:eastAsia="宋体" w:hAnsi="宋体" w:cs="宋体" w:hint="eastAsia"/>
          <w:b/>
          <w:bCs/>
          <w:color w:val="0D0D0D"/>
          <w:kern w:val="0"/>
          <w:sz w:val="24"/>
          <w:szCs w:val="24"/>
        </w:rPr>
        <w:t>项目名称；西南财经大学</w:t>
      </w:r>
      <w:proofErr w:type="gramStart"/>
      <w:r>
        <w:rPr>
          <w:rFonts w:ascii="宋体" w:eastAsia="宋体" w:hAnsi="宋体" w:cs="宋体" w:hint="eastAsia"/>
          <w:b/>
          <w:bCs/>
          <w:color w:val="0D0D0D"/>
          <w:kern w:val="0"/>
          <w:sz w:val="24"/>
          <w:szCs w:val="24"/>
        </w:rPr>
        <w:t>三味</w:t>
      </w:r>
      <w:proofErr w:type="gramEnd"/>
      <w:r>
        <w:rPr>
          <w:rFonts w:ascii="宋体" w:eastAsia="宋体" w:hAnsi="宋体" w:cs="宋体" w:hint="eastAsia"/>
          <w:b/>
          <w:bCs/>
          <w:color w:val="0D0D0D"/>
          <w:kern w:val="0"/>
          <w:sz w:val="24"/>
          <w:szCs w:val="24"/>
        </w:rPr>
        <w:t>堂锅炉房软水箱采购</w:t>
      </w:r>
    </w:p>
    <w:tbl>
      <w:tblPr>
        <w:tblW w:w="8522" w:type="dxa"/>
        <w:tblLook w:val="04A0" w:firstRow="1" w:lastRow="0" w:firstColumn="1" w:lastColumn="0" w:noHBand="0" w:noVBand="1"/>
      </w:tblPr>
      <w:tblGrid>
        <w:gridCol w:w="437"/>
        <w:gridCol w:w="1946"/>
        <w:gridCol w:w="702"/>
        <w:gridCol w:w="709"/>
        <w:gridCol w:w="709"/>
        <w:gridCol w:w="1700"/>
        <w:gridCol w:w="2319"/>
      </w:tblGrid>
      <w:tr w:rsidR="00E62F7A">
        <w:trPr>
          <w:trHeight w:val="435"/>
        </w:trPr>
        <w:tc>
          <w:tcPr>
            <w:tcW w:w="437" w:type="dxa"/>
            <w:tcBorders>
              <w:top w:val="single" w:sz="4" w:space="0" w:color="auto"/>
              <w:left w:val="single" w:sz="4" w:space="0" w:color="auto"/>
              <w:bottom w:val="single" w:sz="4" w:space="0" w:color="auto"/>
              <w:right w:val="single" w:sz="4" w:space="0" w:color="auto"/>
            </w:tcBorders>
          </w:tcPr>
          <w:p w:rsidR="00E62F7A" w:rsidRPr="00494EBB" w:rsidRDefault="000E4051">
            <w:pPr>
              <w:widowControl/>
              <w:rPr>
                <w:rFonts w:ascii="宋体" w:eastAsia="宋体" w:hAnsi="宋体" w:cs="宋体"/>
                <w:kern w:val="0"/>
                <w:sz w:val="22"/>
              </w:rPr>
            </w:pPr>
            <w:r w:rsidRPr="00494EBB">
              <w:rPr>
                <w:rFonts w:ascii="宋体" w:eastAsia="宋体" w:hAnsi="宋体" w:cs="宋体" w:hint="eastAsia"/>
                <w:kern w:val="0"/>
                <w:sz w:val="22"/>
              </w:rPr>
              <w:t>序号</w:t>
            </w:r>
          </w:p>
        </w:tc>
        <w:tc>
          <w:tcPr>
            <w:tcW w:w="19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2F7A" w:rsidRPr="00494EBB" w:rsidRDefault="000E4051">
            <w:pPr>
              <w:widowControl/>
              <w:rPr>
                <w:rFonts w:ascii="宋体" w:eastAsia="宋体" w:hAnsi="宋体" w:cs="宋体"/>
                <w:kern w:val="0"/>
                <w:sz w:val="22"/>
              </w:rPr>
            </w:pPr>
            <w:r w:rsidRPr="00494EBB">
              <w:rPr>
                <w:rFonts w:ascii="宋体" w:eastAsia="宋体" w:hAnsi="宋体" w:cs="宋体" w:hint="eastAsia"/>
                <w:kern w:val="0"/>
                <w:sz w:val="22"/>
              </w:rPr>
              <w:t>项目名称</w:t>
            </w:r>
          </w:p>
        </w:tc>
        <w:tc>
          <w:tcPr>
            <w:tcW w:w="702" w:type="dxa"/>
            <w:tcBorders>
              <w:top w:val="single" w:sz="4" w:space="0" w:color="auto"/>
              <w:left w:val="nil"/>
              <w:bottom w:val="single" w:sz="4" w:space="0" w:color="auto"/>
              <w:right w:val="single" w:sz="4" w:space="0" w:color="auto"/>
            </w:tcBorders>
            <w:shd w:val="clear" w:color="auto" w:fill="auto"/>
            <w:noWrap/>
            <w:vAlign w:val="center"/>
          </w:tcPr>
          <w:p w:rsidR="00E62F7A" w:rsidRPr="00494EBB" w:rsidRDefault="000E4051">
            <w:pPr>
              <w:widowControl/>
              <w:rPr>
                <w:rFonts w:ascii="宋体" w:eastAsia="宋体" w:hAnsi="宋体" w:cs="宋体"/>
                <w:kern w:val="0"/>
                <w:sz w:val="22"/>
              </w:rPr>
            </w:pPr>
            <w:r w:rsidRPr="00494EBB">
              <w:rPr>
                <w:rFonts w:ascii="宋体" w:eastAsia="宋体" w:hAnsi="宋体" w:cs="宋体" w:hint="eastAsia"/>
                <w:kern w:val="0"/>
                <w:sz w:val="22"/>
              </w:rPr>
              <w:t>品牌型号</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E62F7A" w:rsidRPr="00494EBB" w:rsidRDefault="000E4051">
            <w:pPr>
              <w:widowControl/>
              <w:rPr>
                <w:rFonts w:ascii="宋体" w:eastAsia="宋体" w:hAnsi="宋体" w:cs="宋体"/>
                <w:kern w:val="0"/>
                <w:sz w:val="22"/>
              </w:rPr>
            </w:pPr>
            <w:r w:rsidRPr="00494EBB">
              <w:rPr>
                <w:rFonts w:ascii="宋体" w:eastAsia="宋体" w:hAnsi="宋体" w:cs="宋体" w:hint="eastAsia"/>
                <w:kern w:val="0"/>
                <w:sz w:val="22"/>
              </w:rPr>
              <w:t>数量</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E62F7A" w:rsidRPr="00494EBB" w:rsidRDefault="000E4051">
            <w:pPr>
              <w:widowControl/>
              <w:rPr>
                <w:rFonts w:ascii="宋体" w:eastAsia="宋体" w:hAnsi="宋体" w:cs="宋体"/>
                <w:kern w:val="0"/>
                <w:sz w:val="22"/>
              </w:rPr>
            </w:pPr>
            <w:r w:rsidRPr="00494EBB">
              <w:rPr>
                <w:rFonts w:ascii="宋体" w:eastAsia="宋体" w:hAnsi="宋体" w:cs="宋体" w:hint="eastAsia"/>
                <w:kern w:val="0"/>
                <w:sz w:val="22"/>
              </w:rPr>
              <w:t>单位</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E62F7A" w:rsidRPr="00494EBB" w:rsidRDefault="000E4051">
            <w:pPr>
              <w:widowControl/>
              <w:rPr>
                <w:rFonts w:ascii="宋体" w:eastAsia="宋体" w:hAnsi="宋体" w:cs="宋体"/>
                <w:kern w:val="0"/>
                <w:sz w:val="22"/>
              </w:rPr>
            </w:pPr>
            <w:r w:rsidRPr="00494EBB">
              <w:rPr>
                <w:rFonts w:ascii="宋体" w:eastAsia="宋体" w:hAnsi="宋体" w:cs="宋体" w:hint="eastAsia"/>
                <w:kern w:val="0"/>
                <w:sz w:val="22"/>
              </w:rPr>
              <w:t>单价（元）（人</w:t>
            </w:r>
            <w:r w:rsidRPr="00494EBB">
              <w:rPr>
                <w:rFonts w:ascii="宋体" w:eastAsia="宋体" w:hAnsi="宋体" w:cs="宋体"/>
                <w:kern w:val="0"/>
                <w:sz w:val="22"/>
              </w:rPr>
              <w:t>工</w:t>
            </w:r>
            <w:r w:rsidRPr="00494EBB">
              <w:rPr>
                <w:rFonts w:ascii="宋体" w:eastAsia="宋体" w:hAnsi="宋体" w:cs="宋体" w:hint="eastAsia"/>
                <w:kern w:val="0"/>
                <w:sz w:val="22"/>
              </w:rPr>
              <w:t>及</w:t>
            </w:r>
            <w:r w:rsidRPr="00494EBB">
              <w:rPr>
                <w:rFonts w:ascii="宋体" w:eastAsia="宋体" w:hAnsi="宋体" w:cs="宋体"/>
                <w:kern w:val="0"/>
                <w:sz w:val="22"/>
              </w:rPr>
              <w:t>材料费</w:t>
            </w:r>
            <w:r w:rsidRPr="00494EBB">
              <w:rPr>
                <w:rFonts w:ascii="宋体" w:eastAsia="宋体" w:hAnsi="宋体" w:cs="宋体" w:hint="eastAsia"/>
                <w:kern w:val="0"/>
                <w:sz w:val="22"/>
              </w:rPr>
              <w:t>）</w:t>
            </w:r>
          </w:p>
        </w:tc>
        <w:tc>
          <w:tcPr>
            <w:tcW w:w="2319" w:type="dxa"/>
            <w:tcBorders>
              <w:top w:val="single" w:sz="4" w:space="0" w:color="auto"/>
              <w:left w:val="nil"/>
              <w:bottom w:val="single" w:sz="4" w:space="0" w:color="auto"/>
              <w:right w:val="single" w:sz="4" w:space="0" w:color="auto"/>
            </w:tcBorders>
            <w:shd w:val="clear" w:color="auto" w:fill="auto"/>
            <w:noWrap/>
            <w:vAlign w:val="center"/>
          </w:tcPr>
          <w:p w:rsidR="00E62F7A" w:rsidRPr="00494EBB" w:rsidRDefault="000E4051">
            <w:pPr>
              <w:widowControl/>
              <w:rPr>
                <w:rFonts w:ascii="宋体" w:eastAsia="宋体" w:hAnsi="宋体" w:cs="宋体"/>
                <w:kern w:val="0"/>
                <w:sz w:val="22"/>
              </w:rPr>
            </w:pPr>
            <w:r w:rsidRPr="00494EBB">
              <w:rPr>
                <w:rFonts w:ascii="宋体" w:eastAsia="宋体" w:hAnsi="宋体" w:cs="宋体" w:hint="eastAsia"/>
                <w:kern w:val="0"/>
                <w:sz w:val="22"/>
              </w:rPr>
              <w:t>总报价(含税)（人民币小写：万元）</w:t>
            </w:r>
          </w:p>
        </w:tc>
      </w:tr>
      <w:tr w:rsidR="00E62F7A">
        <w:trPr>
          <w:trHeight w:val="367"/>
        </w:trPr>
        <w:tc>
          <w:tcPr>
            <w:tcW w:w="437" w:type="dxa"/>
            <w:tcBorders>
              <w:top w:val="nil"/>
              <w:left w:val="single" w:sz="4" w:space="0" w:color="auto"/>
              <w:bottom w:val="single" w:sz="4" w:space="0" w:color="auto"/>
              <w:right w:val="single" w:sz="4" w:space="0" w:color="auto"/>
            </w:tcBorders>
          </w:tcPr>
          <w:p w:rsidR="00E62F7A" w:rsidRPr="00494EBB" w:rsidRDefault="000E4051">
            <w:pPr>
              <w:widowControl/>
              <w:rPr>
                <w:rFonts w:ascii="宋体" w:eastAsia="宋体" w:hAnsi="宋体" w:cs="宋体"/>
                <w:kern w:val="0"/>
                <w:sz w:val="22"/>
              </w:rPr>
            </w:pPr>
            <w:r w:rsidRPr="00494EBB">
              <w:rPr>
                <w:rFonts w:ascii="宋体" w:eastAsia="宋体" w:hAnsi="宋体" w:cs="宋体" w:hint="eastAsia"/>
                <w:kern w:val="0"/>
                <w:sz w:val="22"/>
              </w:rPr>
              <w:t>1</w:t>
            </w:r>
          </w:p>
        </w:tc>
        <w:tc>
          <w:tcPr>
            <w:tcW w:w="1946" w:type="dxa"/>
            <w:tcBorders>
              <w:top w:val="nil"/>
              <w:left w:val="single" w:sz="4" w:space="0" w:color="auto"/>
              <w:bottom w:val="single" w:sz="4" w:space="0" w:color="auto"/>
              <w:right w:val="single" w:sz="4" w:space="0" w:color="auto"/>
            </w:tcBorders>
            <w:shd w:val="clear" w:color="auto" w:fill="auto"/>
            <w:noWrap/>
            <w:vAlign w:val="center"/>
          </w:tcPr>
          <w:p w:rsidR="00E62F7A" w:rsidRPr="00494EBB" w:rsidRDefault="000E4051">
            <w:pPr>
              <w:widowControl/>
              <w:rPr>
                <w:rFonts w:ascii="宋体" w:eastAsia="宋体" w:hAnsi="宋体" w:cs="宋体"/>
                <w:kern w:val="0"/>
                <w:sz w:val="22"/>
              </w:rPr>
            </w:pPr>
            <w:r w:rsidRPr="00494EBB">
              <w:rPr>
                <w:rFonts w:ascii="宋体" w:eastAsia="宋体" w:hAnsi="宋体" w:cs="宋体" w:hint="eastAsia"/>
                <w:kern w:val="0"/>
                <w:sz w:val="22"/>
              </w:rPr>
              <w:t>原软水箱拆除、运输费</w:t>
            </w:r>
          </w:p>
        </w:tc>
        <w:tc>
          <w:tcPr>
            <w:tcW w:w="702" w:type="dxa"/>
            <w:tcBorders>
              <w:top w:val="nil"/>
              <w:left w:val="nil"/>
              <w:bottom w:val="single" w:sz="4" w:space="0" w:color="auto"/>
              <w:right w:val="single" w:sz="4" w:space="0" w:color="auto"/>
            </w:tcBorders>
            <w:shd w:val="clear" w:color="auto" w:fill="auto"/>
            <w:noWrap/>
            <w:vAlign w:val="center"/>
          </w:tcPr>
          <w:p w:rsidR="00E62F7A" w:rsidRPr="00494EBB" w:rsidRDefault="00E62F7A">
            <w:pPr>
              <w:widowControl/>
              <w:rPr>
                <w:rFonts w:ascii="宋体" w:eastAsia="宋体" w:hAnsi="宋体" w:cs="宋体"/>
                <w:kern w:val="0"/>
                <w:sz w:val="22"/>
              </w:rPr>
            </w:pPr>
          </w:p>
        </w:tc>
        <w:tc>
          <w:tcPr>
            <w:tcW w:w="709" w:type="dxa"/>
            <w:tcBorders>
              <w:top w:val="nil"/>
              <w:left w:val="nil"/>
              <w:bottom w:val="single" w:sz="4" w:space="0" w:color="auto"/>
              <w:right w:val="single" w:sz="4" w:space="0" w:color="auto"/>
            </w:tcBorders>
            <w:shd w:val="clear" w:color="auto" w:fill="auto"/>
            <w:vAlign w:val="center"/>
          </w:tcPr>
          <w:p w:rsidR="00E62F7A" w:rsidRPr="00494EBB" w:rsidRDefault="00E62F7A">
            <w:pPr>
              <w:widowControl/>
              <w:rPr>
                <w:rFonts w:ascii="宋体" w:eastAsia="宋体" w:hAnsi="宋体" w:cs="宋体"/>
                <w:kern w:val="0"/>
                <w:sz w:val="22"/>
              </w:rPr>
            </w:pPr>
          </w:p>
        </w:tc>
        <w:tc>
          <w:tcPr>
            <w:tcW w:w="709" w:type="dxa"/>
            <w:tcBorders>
              <w:top w:val="nil"/>
              <w:left w:val="nil"/>
              <w:bottom w:val="single" w:sz="4" w:space="0" w:color="auto"/>
              <w:right w:val="single" w:sz="4" w:space="0" w:color="auto"/>
            </w:tcBorders>
            <w:shd w:val="clear" w:color="auto" w:fill="auto"/>
            <w:noWrap/>
            <w:vAlign w:val="center"/>
          </w:tcPr>
          <w:p w:rsidR="00E62F7A" w:rsidRPr="00494EBB" w:rsidRDefault="00E62F7A">
            <w:pPr>
              <w:widowControl/>
              <w:rPr>
                <w:rFonts w:ascii="宋体" w:eastAsia="宋体" w:hAnsi="宋体" w:cs="宋体"/>
                <w:kern w:val="0"/>
                <w:sz w:val="22"/>
              </w:rPr>
            </w:pPr>
          </w:p>
        </w:tc>
        <w:tc>
          <w:tcPr>
            <w:tcW w:w="1700" w:type="dxa"/>
            <w:tcBorders>
              <w:top w:val="nil"/>
              <w:left w:val="nil"/>
              <w:bottom w:val="single" w:sz="4" w:space="0" w:color="auto"/>
              <w:right w:val="single" w:sz="4" w:space="0" w:color="auto"/>
            </w:tcBorders>
            <w:shd w:val="clear" w:color="auto" w:fill="auto"/>
            <w:noWrap/>
            <w:vAlign w:val="center"/>
          </w:tcPr>
          <w:p w:rsidR="00E62F7A" w:rsidRPr="00494EBB" w:rsidRDefault="00E62F7A">
            <w:pPr>
              <w:widowControl/>
              <w:rPr>
                <w:rFonts w:ascii="宋体" w:eastAsia="宋体" w:hAnsi="宋体" w:cs="宋体"/>
                <w:kern w:val="0"/>
                <w:sz w:val="22"/>
              </w:rPr>
            </w:pPr>
          </w:p>
        </w:tc>
        <w:tc>
          <w:tcPr>
            <w:tcW w:w="2319" w:type="dxa"/>
            <w:tcBorders>
              <w:top w:val="nil"/>
              <w:left w:val="nil"/>
              <w:bottom w:val="single" w:sz="4" w:space="0" w:color="auto"/>
              <w:right w:val="single" w:sz="4" w:space="0" w:color="auto"/>
            </w:tcBorders>
            <w:shd w:val="clear" w:color="auto" w:fill="auto"/>
            <w:noWrap/>
            <w:vAlign w:val="center"/>
          </w:tcPr>
          <w:p w:rsidR="00E62F7A" w:rsidRPr="00494EBB" w:rsidRDefault="00E62F7A">
            <w:pPr>
              <w:widowControl/>
              <w:rPr>
                <w:rFonts w:ascii="宋体" w:eastAsia="宋体" w:hAnsi="宋体" w:cs="宋体"/>
                <w:kern w:val="0"/>
                <w:sz w:val="22"/>
              </w:rPr>
            </w:pPr>
          </w:p>
        </w:tc>
      </w:tr>
      <w:tr w:rsidR="00E62F7A">
        <w:trPr>
          <w:trHeight w:val="367"/>
        </w:trPr>
        <w:tc>
          <w:tcPr>
            <w:tcW w:w="437" w:type="dxa"/>
            <w:tcBorders>
              <w:top w:val="nil"/>
              <w:left w:val="single" w:sz="4" w:space="0" w:color="auto"/>
              <w:bottom w:val="single" w:sz="4" w:space="0" w:color="auto"/>
              <w:right w:val="single" w:sz="4" w:space="0" w:color="auto"/>
            </w:tcBorders>
          </w:tcPr>
          <w:p w:rsidR="00E62F7A" w:rsidRPr="00494EBB" w:rsidRDefault="000E4051">
            <w:pPr>
              <w:widowControl/>
              <w:rPr>
                <w:rFonts w:ascii="宋体" w:eastAsia="宋体" w:hAnsi="宋体" w:cs="宋体"/>
                <w:kern w:val="0"/>
                <w:sz w:val="22"/>
              </w:rPr>
            </w:pPr>
            <w:r w:rsidRPr="00494EBB">
              <w:rPr>
                <w:rFonts w:ascii="宋体" w:eastAsia="宋体" w:hAnsi="宋体" w:cs="宋体" w:hint="eastAsia"/>
                <w:kern w:val="0"/>
                <w:sz w:val="22"/>
              </w:rPr>
              <w:t>2</w:t>
            </w:r>
          </w:p>
        </w:tc>
        <w:tc>
          <w:tcPr>
            <w:tcW w:w="1946" w:type="dxa"/>
            <w:tcBorders>
              <w:top w:val="nil"/>
              <w:left w:val="single" w:sz="4" w:space="0" w:color="auto"/>
              <w:bottom w:val="single" w:sz="4" w:space="0" w:color="auto"/>
              <w:right w:val="single" w:sz="4" w:space="0" w:color="auto"/>
            </w:tcBorders>
            <w:shd w:val="clear" w:color="auto" w:fill="auto"/>
            <w:noWrap/>
            <w:vAlign w:val="center"/>
          </w:tcPr>
          <w:p w:rsidR="00E62F7A" w:rsidRPr="00494EBB" w:rsidRDefault="000E4051">
            <w:pPr>
              <w:widowControl/>
              <w:rPr>
                <w:rFonts w:ascii="宋体" w:eastAsia="宋体" w:hAnsi="宋体" w:cs="宋体"/>
                <w:kern w:val="0"/>
                <w:sz w:val="22"/>
              </w:rPr>
            </w:pPr>
            <w:r w:rsidRPr="00494EBB">
              <w:rPr>
                <w:rFonts w:ascii="宋体" w:eastAsia="宋体" w:hAnsi="宋体" w:cs="宋体" w:hint="eastAsia"/>
                <w:kern w:val="0"/>
                <w:sz w:val="22"/>
              </w:rPr>
              <w:t>软水箱制作（3.5m*2m*2m）</w:t>
            </w:r>
          </w:p>
        </w:tc>
        <w:tc>
          <w:tcPr>
            <w:tcW w:w="702" w:type="dxa"/>
            <w:tcBorders>
              <w:top w:val="nil"/>
              <w:left w:val="nil"/>
              <w:bottom w:val="single" w:sz="4" w:space="0" w:color="auto"/>
              <w:right w:val="single" w:sz="4" w:space="0" w:color="auto"/>
            </w:tcBorders>
            <w:shd w:val="clear" w:color="auto" w:fill="auto"/>
            <w:noWrap/>
            <w:vAlign w:val="center"/>
          </w:tcPr>
          <w:p w:rsidR="00E62F7A" w:rsidRPr="00494EBB" w:rsidRDefault="00E62F7A">
            <w:pPr>
              <w:widowControl/>
              <w:rPr>
                <w:rFonts w:ascii="宋体" w:eastAsia="宋体" w:hAnsi="宋体" w:cs="宋体"/>
                <w:kern w:val="0"/>
                <w:sz w:val="22"/>
              </w:rPr>
            </w:pPr>
          </w:p>
        </w:tc>
        <w:tc>
          <w:tcPr>
            <w:tcW w:w="709" w:type="dxa"/>
            <w:tcBorders>
              <w:top w:val="nil"/>
              <w:left w:val="nil"/>
              <w:bottom w:val="single" w:sz="4" w:space="0" w:color="auto"/>
              <w:right w:val="single" w:sz="4" w:space="0" w:color="auto"/>
            </w:tcBorders>
            <w:shd w:val="clear" w:color="auto" w:fill="auto"/>
            <w:vAlign w:val="center"/>
          </w:tcPr>
          <w:p w:rsidR="00E62F7A" w:rsidRPr="00494EBB" w:rsidRDefault="00E62F7A">
            <w:pPr>
              <w:widowControl/>
              <w:rPr>
                <w:rFonts w:ascii="宋体" w:eastAsia="宋体" w:hAnsi="宋体" w:cs="宋体"/>
                <w:kern w:val="0"/>
                <w:sz w:val="22"/>
              </w:rPr>
            </w:pPr>
          </w:p>
        </w:tc>
        <w:tc>
          <w:tcPr>
            <w:tcW w:w="709" w:type="dxa"/>
            <w:tcBorders>
              <w:top w:val="nil"/>
              <w:left w:val="nil"/>
              <w:bottom w:val="single" w:sz="4" w:space="0" w:color="auto"/>
              <w:right w:val="single" w:sz="4" w:space="0" w:color="auto"/>
            </w:tcBorders>
            <w:shd w:val="clear" w:color="auto" w:fill="auto"/>
            <w:noWrap/>
            <w:vAlign w:val="center"/>
          </w:tcPr>
          <w:p w:rsidR="00E62F7A" w:rsidRPr="00494EBB" w:rsidRDefault="00E62F7A">
            <w:pPr>
              <w:widowControl/>
              <w:rPr>
                <w:rFonts w:ascii="宋体" w:eastAsia="宋体" w:hAnsi="宋体" w:cs="宋体"/>
                <w:kern w:val="0"/>
                <w:sz w:val="22"/>
              </w:rPr>
            </w:pPr>
          </w:p>
        </w:tc>
        <w:tc>
          <w:tcPr>
            <w:tcW w:w="1700" w:type="dxa"/>
            <w:tcBorders>
              <w:top w:val="nil"/>
              <w:left w:val="nil"/>
              <w:bottom w:val="single" w:sz="4" w:space="0" w:color="auto"/>
              <w:right w:val="single" w:sz="4" w:space="0" w:color="auto"/>
            </w:tcBorders>
            <w:shd w:val="clear" w:color="auto" w:fill="auto"/>
            <w:noWrap/>
            <w:vAlign w:val="center"/>
          </w:tcPr>
          <w:p w:rsidR="00E62F7A" w:rsidRPr="00494EBB" w:rsidRDefault="00E62F7A">
            <w:pPr>
              <w:widowControl/>
              <w:rPr>
                <w:rFonts w:ascii="宋体" w:eastAsia="宋体" w:hAnsi="宋体" w:cs="宋体"/>
                <w:kern w:val="0"/>
                <w:sz w:val="22"/>
              </w:rPr>
            </w:pPr>
          </w:p>
        </w:tc>
        <w:tc>
          <w:tcPr>
            <w:tcW w:w="2319" w:type="dxa"/>
            <w:tcBorders>
              <w:top w:val="nil"/>
              <w:left w:val="nil"/>
              <w:bottom w:val="single" w:sz="4" w:space="0" w:color="auto"/>
              <w:right w:val="single" w:sz="4" w:space="0" w:color="auto"/>
            </w:tcBorders>
            <w:shd w:val="clear" w:color="auto" w:fill="auto"/>
            <w:noWrap/>
            <w:vAlign w:val="center"/>
          </w:tcPr>
          <w:p w:rsidR="00E62F7A" w:rsidRPr="00494EBB" w:rsidRDefault="00E62F7A">
            <w:pPr>
              <w:widowControl/>
              <w:rPr>
                <w:rFonts w:ascii="宋体" w:eastAsia="宋体" w:hAnsi="宋体" w:cs="宋体"/>
                <w:kern w:val="0"/>
                <w:sz w:val="22"/>
              </w:rPr>
            </w:pPr>
          </w:p>
        </w:tc>
      </w:tr>
      <w:tr w:rsidR="00E62F7A">
        <w:trPr>
          <w:trHeight w:val="367"/>
        </w:trPr>
        <w:tc>
          <w:tcPr>
            <w:tcW w:w="437" w:type="dxa"/>
            <w:tcBorders>
              <w:top w:val="nil"/>
              <w:left w:val="single" w:sz="4" w:space="0" w:color="auto"/>
              <w:bottom w:val="single" w:sz="4" w:space="0" w:color="auto"/>
              <w:right w:val="single" w:sz="4" w:space="0" w:color="auto"/>
            </w:tcBorders>
          </w:tcPr>
          <w:p w:rsidR="00E62F7A" w:rsidRPr="00494EBB" w:rsidRDefault="000E4051">
            <w:pPr>
              <w:widowControl/>
              <w:rPr>
                <w:rFonts w:ascii="宋体" w:eastAsia="宋体" w:hAnsi="宋体" w:cs="宋体"/>
                <w:kern w:val="0"/>
                <w:sz w:val="22"/>
              </w:rPr>
            </w:pPr>
            <w:r w:rsidRPr="00494EBB">
              <w:rPr>
                <w:rFonts w:ascii="宋体" w:eastAsia="宋体" w:hAnsi="宋体" w:cs="宋体" w:hint="eastAsia"/>
                <w:kern w:val="0"/>
                <w:sz w:val="22"/>
              </w:rPr>
              <w:t>3</w:t>
            </w:r>
          </w:p>
        </w:tc>
        <w:tc>
          <w:tcPr>
            <w:tcW w:w="1946" w:type="dxa"/>
            <w:tcBorders>
              <w:top w:val="nil"/>
              <w:left w:val="single" w:sz="4" w:space="0" w:color="auto"/>
              <w:bottom w:val="single" w:sz="4" w:space="0" w:color="auto"/>
              <w:right w:val="single" w:sz="4" w:space="0" w:color="auto"/>
            </w:tcBorders>
            <w:shd w:val="clear" w:color="auto" w:fill="auto"/>
            <w:noWrap/>
            <w:vAlign w:val="center"/>
          </w:tcPr>
          <w:p w:rsidR="00E62F7A" w:rsidRPr="00494EBB" w:rsidRDefault="000E4051">
            <w:pPr>
              <w:widowControl/>
              <w:rPr>
                <w:rFonts w:ascii="宋体" w:eastAsia="宋体" w:hAnsi="宋体" w:cs="宋体"/>
                <w:kern w:val="0"/>
                <w:sz w:val="22"/>
              </w:rPr>
            </w:pPr>
            <w:r w:rsidRPr="00494EBB">
              <w:rPr>
                <w:rFonts w:ascii="宋体" w:eastAsia="宋体" w:hAnsi="宋体" w:cs="宋体" w:hint="eastAsia"/>
                <w:kern w:val="0"/>
                <w:sz w:val="22"/>
              </w:rPr>
              <w:t>软水箱安装运输费</w:t>
            </w:r>
          </w:p>
        </w:tc>
        <w:tc>
          <w:tcPr>
            <w:tcW w:w="702" w:type="dxa"/>
            <w:tcBorders>
              <w:top w:val="nil"/>
              <w:left w:val="nil"/>
              <w:bottom w:val="single" w:sz="4" w:space="0" w:color="auto"/>
              <w:right w:val="single" w:sz="4" w:space="0" w:color="auto"/>
            </w:tcBorders>
            <w:shd w:val="clear" w:color="auto" w:fill="auto"/>
            <w:noWrap/>
            <w:vAlign w:val="center"/>
          </w:tcPr>
          <w:p w:rsidR="00E62F7A" w:rsidRPr="00494EBB" w:rsidRDefault="00E62F7A">
            <w:pPr>
              <w:widowControl/>
              <w:rPr>
                <w:rFonts w:ascii="宋体" w:eastAsia="宋体" w:hAnsi="宋体" w:cs="宋体"/>
                <w:kern w:val="0"/>
                <w:sz w:val="22"/>
              </w:rPr>
            </w:pPr>
          </w:p>
        </w:tc>
        <w:tc>
          <w:tcPr>
            <w:tcW w:w="709" w:type="dxa"/>
            <w:tcBorders>
              <w:top w:val="nil"/>
              <w:left w:val="nil"/>
              <w:bottom w:val="single" w:sz="4" w:space="0" w:color="auto"/>
              <w:right w:val="single" w:sz="4" w:space="0" w:color="auto"/>
            </w:tcBorders>
            <w:shd w:val="clear" w:color="auto" w:fill="auto"/>
            <w:vAlign w:val="center"/>
          </w:tcPr>
          <w:p w:rsidR="00E62F7A" w:rsidRPr="00494EBB" w:rsidRDefault="00E62F7A">
            <w:pPr>
              <w:widowControl/>
              <w:rPr>
                <w:rFonts w:ascii="宋体" w:eastAsia="宋体" w:hAnsi="宋体" w:cs="宋体"/>
                <w:kern w:val="0"/>
                <w:sz w:val="22"/>
              </w:rPr>
            </w:pPr>
          </w:p>
        </w:tc>
        <w:tc>
          <w:tcPr>
            <w:tcW w:w="709" w:type="dxa"/>
            <w:tcBorders>
              <w:top w:val="nil"/>
              <w:left w:val="nil"/>
              <w:bottom w:val="single" w:sz="4" w:space="0" w:color="auto"/>
              <w:right w:val="single" w:sz="4" w:space="0" w:color="auto"/>
            </w:tcBorders>
            <w:shd w:val="clear" w:color="auto" w:fill="auto"/>
            <w:noWrap/>
            <w:vAlign w:val="center"/>
          </w:tcPr>
          <w:p w:rsidR="00E62F7A" w:rsidRPr="00494EBB" w:rsidRDefault="00E62F7A">
            <w:pPr>
              <w:widowControl/>
              <w:rPr>
                <w:rFonts w:ascii="宋体" w:eastAsia="宋体" w:hAnsi="宋体" w:cs="宋体"/>
                <w:kern w:val="0"/>
                <w:sz w:val="22"/>
              </w:rPr>
            </w:pPr>
          </w:p>
        </w:tc>
        <w:tc>
          <w:tcPr>
            <w:tcW w:w="1700" w:type="dxa"/>
            <w:tcBorders>
              <w:top w:val="nil"/>
              <w:left w:val="nil"/>
              <w:bottom w:val="single" w:sz="4" w:space="0" w:color="auto"/>
              <w:right w:val="single" w:sz="4" w:space="0" w:color="auto"/>
            </w:tcBorders>
            <w:shd w:val="clear" w:color="auto" w:fill="auto"/>
            <w:noWrap/>
            <w:vAlign w:val="center"/>
          </w:tcPr>
          <w:p w:rsidR="00E62F7A" w:rsidRPr="00494EBB" w:rsidRDefault="00E62F7A">
            <w:pPr>
              <w:widowControl/>
              <w:rPr>
                <w:rFonts w:ascii="宋体" w:eastAsia="宋体" w:hAnsi="宋体" w:cs="宋体"/>
                <w:kern w:val="0"/>
                <w:sz w:val="22"/>
              </w:rPr>
            </w:pPr>
          </w:p>
        </w:tc>
        <w:tc>
          <w:tcPr>
            <w:tcW w:w="2319" w:type="dxa"/>
            <w:tcBorders>
              <w:top w:val="nil"/>
              <w:left w:val="nil"/>
              <w:bottom w:val="single" w:sz="4" w:space="0" w:color="auto"/>
              <w:right w:val="single" w:sz="4" w:space="0" w:color="auto"/>
            </w:tcBorders>
            <w:shd w:val="clear" w:color="auto" w:fill="auto"/>
            <w:noWrap/>
            <w:vAlign w:val="center"/>
          </w:tcPr>
          <w:p w:rsidR="00E62F7A" w:rsidRPr="00494EBB" w:rsidRDefault="00E62F7A">
            <w:pPr>
              <w:widowControl/>
              <w:rPr>
                <w:rFonts w:ascii="宋体" w:eastAsia="宋体" w:hAnsi="宋体" w:cs="宋体"/>
                <w:kern w:val="0"/>
                <w:sz w:val="22"/>
              </w:rPr>
            </w:pPr>
          </w:p>
        </w:tc>
      </w:tr>
      <w:tr w:rsidR="00E62F7A">
        <w:trPr>
          <w:trHeight w:val="367"/>
        </w:trPr>
        <w:tc>
          <w:tcPr>
            <w:tcW w:w="437" w:type="dxa"/>
            <w:tcBorders>
              <w:top w:val="nil"/>
              <w:left w:val="single" w:sz="4" w:space="0" w:color="auto"/>
              <w:bottom w:val="single" w:sz="4" w:space="0" w:color="auto"/>
              <w:right w:val="single" w:sz="4" w:space="0" w:color="auto"/>
            </w:tcBorders>
          </w:tcPr>
          <w:p w:rsidR="00E62F7A" w:rsidRPr="00494EBB" w:rsidRDefault="000E4051">
            <w:pPr>
              <w:widowControl/>
              <w:rPr>
                <w:rFonts w:ascii="宋体" w:eastAsia="宋体" w:hAnsi="宋体" w:cs="宋体"/>
                <w:kern w:val="0"/>
                <w:sz w:val="22"/>
              </w:rPr>
            </w:pPr>
            <w:r w:rsidRPr="00494EBB">
              <w:rPr>
                <w:rFonts w:ascii="宋体" w:eastAsia="宋体" w:hAnsi="宋体" w:cs="宋体" w:hint="eastAsia"/>
                <w:kern w:val="0"/>
                <w:sz w:val="22"/>
              </w:rPr>
              <w:t>4</w:t>
            </w:r>
          </w:p>
        </w:tc>
        <w:tc>
          <w:tcPr>
            <w:tcW w:w="1946" w:type="dxa"/>
            <w:tcBorders>
              <w:top w:val="nil"/>
              <w:left w:val="single" w:sz="4" w:space="0" w:color="auto"/>
              <w:bottom w:val="single" w:sz="4" w:space="0" w:color="auto"/>
              <w:right w:val="single" w:sz="4" w:space="0" w:color="auto"/>
            </w:tcBorders>
            <w:shd w:val="clear" w:color="auto" w:fill="auto"/>
            <w:noWrap/>
            <w:vAlign w:val="center"/>
          </w:tcPr>
          <w:p w:rsidR="00E62F7A" w:rsidRPr="00494EBB" w:rsidRDefault="000E4051">
            <w:pPr>
              <w:widowControl/>
              <w:rPr>
                <w:rFonts w:ascii="宋体" w:eastAsia="宋体" w:hAnsi="宋体" w:cs="宋体"/>
                <w:kern w:val="0"/>
                <w:sz w:val="22"/>
              </w:rPr>
            </w:pPr>
            <w:r w:rsidRPr="00494EBB">
              <w:rPr>
                <w:rFonts w:ascii="宋体" w:eastAsia="宋体" w:hAnsi="宋体" w:cs="宋体" w:hint="eastAsia"/>
                <w:kern w:val="0"/>
                <w:sz w:val="22"/>
              </w:rPr>
              <w:t>相关管道安装费</w:t>
            </w:r>
          </w:p>
        </w:tc>
        <w:tc>
          <w:tcPr>
            <w:tcW w:w="702" w:type="dxa"/>
            <w:tcBorders>
              <w:top w:val="nil"/>
              <w:left w:val="nil"/>
              <w:bottom w:val="single" w:sz="4" w:space="0" w:color="auto"/>
              <w:right w:val="single" w:sz="4" w:space="0" w:color="auto"/>
            </w:tcBorders>
            <w:shd w:val="clear" w:color="auto" w:fill="auto"/>
            <w:noWrap/>
            <w:vAlign w:val="center"/>
          </w:tcPr>
          <w:p w:rsidR="00E62F7A" w:rsidRPr="00494EBB" w:rsidRDefault="00E62F7A">
            <w:pPr>
              <w:widowControl/>
              <w:rPr>
                <w:rFonts w:ascii="宋体" w:eastAsia="宋体" w:hAnsi="宋体" w:cs="宋体"/>
                <w:kern w:val="0"/>
                <w:sz w:val="22"/>
              </w:rPr>
            </w:pPr>
          </w:p>
        </w:tc>
        <w:tc>
          <w:tcPr>
            <w:tcW w:w="709" w:type="dxa"/>
            <w:tcBorders>
              <w:top w:val="nil"/>
              <w:left w:val="nil"/>
              <w:bottom w:val="single" w:sz="4" w:space="0" w:color="auto"/>
              <w:right w:val="single" w:sz="4" w:space="0" w:color="auto"/>
            </w:tcBorders>
            <w:shd w:val="clear" w:color="auto" w:fill="auto"/>
            <w:vAlign w:val="center"/>
          </w:tcPr>
          <w:p w:rsidR="00E62F7A" w:rsidRPr="00494EBB" w:rsidRDefault="00E62F7A">
            <w:pPr>
              <w:widowControl/>
              <w:rPr>
                <w:rFonts w:ascii="宋体" w:eastAsia="宋体" w:hAnsi="宋体" w:cs="宋体"/>
                <w:kern w:val="0"/>
                <w:sz w:val="22"/>
              </w:rPr>
            </w:pPr>
          </w:p>
        </w:tc>
        <w:tc>
          <w:tcPr>
            <w:tcW w:w="709" w:type="dxa"/>
            <w:tcBorders>
              <w:top w:val="nil"/>
              <w:left w:val="nil"/>
              <w:bottom w:val="single" w:sz="4" w:space="0" w:color="auto"/>
              <w:right w:val="single" w:sz="4" w:space="0" w:color="auto"/>
            </w:tcBorders>
            <w:shd w:val="clear" w:color="auto" w:fill="auto"/>
            <w:noWrap/>
            <w:vAlign w:val="center"/>
          </w:tcPr>
          <w:p w:rsidR="00E62F7A" w:rsidRPr="00494EBB" w:rsidRDefault="00E62F7A">
            <w:pPr>
              <w:widowControl/>
              <w:rPr>
                <w:rFonts w:ascii="宋体" w:eastAsia="宋体" w:hAnsi="宋体" w:cs="宋体"/>
                <w:kern w:val="0"/>
                <w:sz w:val="22"/>
              </w:rPr>
            </w:pPr>
          </w:p>
        </w:tc>
        <w:tc>
          <w:tcPr>
            <w:tcW w:w="1700" w:type="dxa"/>
            <w:tcBorders>
              <w:top w:val="nil"/>
              <w:left w:val="nil"/>
              <w:bottom w:val="single" w:sz="4" w:space="0" w:color="auto"/>
              <w:right w:val="single" w:sz="4" w:space="0" w:color="auto"/>
            </w:tcBorders>
            <w:shd w:val="clear" w:color="auto" w:fill="auto"/>
            <w:noWrap/>
            <w:vAlign w:val="center"/>
          </w:tcPr>
          <w:p w:rsidR="00E62F7A" w:rsidRPr="00494EBB" w:rsidRDefault="00E62F7A">
            <w:pPr>
              <w:widowControl/>
              <w:rPr>
                <w:rFonts w:ascii="宋体" w:eastAsia="宋体" w:hAnsi="宋体" w:cs="宋体"/>
                <w:kern w:val="0"/>
                <w:sz w:val="22"/>
              </w:rPr>
            </w:pPr>
          </w:p>
        </w:tc>
        <w:tc>
          <w:tcPr>
            <w:tcW w:w="2319" w:type="dxa"/>
            <w:tcBorders>
              <w:top w:val="nil"/>
              <w:left w:val="nil"/>
              <w:bottom w:val="single" w:sz="4" w:space="0" w:color="auto"/>
              <w:right w:val="single" w:sz="4" w:space="0" w:color="auto"/>
            </w:tcBorders>
            <w:shd w:val="clear" w:color="auto" w:fill="auto"/>
            <w:noWrap/>
            <w:vAlign w:val="center"/>
          </w:tcPr>
          <w:p w:rsidR="00E62F7A" w:rsidRPr="00494EBB" w:rsidRDefault="00E62F7A">
            <w:pPr>
              <w:widowControl/>
              <w:rPr>
                <w:rFonts w:ascii="宋体" w:eastAsia="宋体" w:hAnsi="宋体" w:cs="宋体"/>
                <w:kern w:val="0"/>
                <w:sz w:val="22"/>
              </w:rPr>
            </w:pPr>
          </w:p>
        </w:tc>
      </w:tr>
      <w:tr w:rsidR="00E62F7A">
        <w:trPr>
          <w:trHeight w:val="367"/>
        </w:trPr>
        <w:tc>
          <w:tcPr>
            <w:tcW w:w="437" w:type="dxa"/>
            <w:tcBorders>
              <w:top w:val="nil"/>
              <w:left w:val="single" w:sz="4" w:space="0" w:color="auto"/>
              <w:bottom w:val="single" w:sz="4" w:space="0" w:color="auto"/>
              <w:right w:val="single" w:sz="4" w:space="0" w:color="auto"/>
            </w:tcBorders>
          </w:tcPr>
          <w:p w:rsidR="00E62F7A" w:rsidRPr="00494EBB" w:rsidRDefault="000E4051">
            <w:pPr>
              <w:widowControl/>
              <w:rPr>
                <w:rFonts w:ascii="宋体" w:eastAsia="宋体" w:hAnsi="宋体" w:cs="宋体"/>
                <w:kern w:val="0"/>
                <w:sz w:val="22"/>
              </w:rPr>
            </w:pPr>
            <w:r w:rsidRPr="00494EBB">
              <w:rPr>
                <w:rFonts w:ascii="宋体" w:eastAsia="宋体" w:hAnsi="宋体" w:cs="宋体" w:hint="eastAsia"/>
                <w:kern w:val="0"/>
                <w:sz w:val="22"/>
              </w:rPr>
              <w:t>5</w:t>
            </w:r>
          </w:p>
        </w:tc>
        <w:tc>
          <w:tcPr>
            <w:tcW w:w="1946" w:type="dxa"/>
            <w:tcBorders>
              <w:top w:val="nil"/>
              <w:left w:val="single" w:sz="4" w:space="0" w:color="auto"/>
              <w:bottom w:val="single" w:sz="4" w:space="0" w:color="auto"/>
              <w:right w:val="single" w:sz="4" w:space="0" w:color="auto"/>
            </w:tcBorders>
            <w:shd w:val="clear" w:color="auto" w:fill="auto"/>
            <w:noWrap/>
            <w:vAlign w:val="center"/>
          </w:tcPr>
          <w:p w:rsidR="00E62F7A" w:rsidRPr="00494EBB" w:rsidRDefault="000E4051">
            <w:pPr>
              <w:widowControl/>
              <w:rPr>
                <w:rFonts w:ascii="宋体" w:eastAsia="宋体" w:hAnsi="宋体" w:cs="宋体"/>
                <w:kern w:val="0"/>
                <w:sz w:val="22"/>
              </w:rPr>
            </w:pPr>
            <w:r w:rsidRPr="00494EBB">
              <w:rPr>
                <w:rFonts w:ascii="宋体" w:eastAsia="宋体" w:hAnsi="宋体" w:cs="宋体" w:hint="eastAsia"/>
                <w:kern w:val="0"/>
                <w:sz w:val="22"/>
              </w:rPr>
              <w:t>软水箱安装替代运行拆卸</w:t>
            </w:r>
          </w:p>
        </w:tc>
        <w:tc>
          <w:tcPr>
            <w:tcW w:w="702" w:type="dxa"/>
            <w:tcBorders>
              <w:top w:val="nil"/>
              <w:left w:val="nil"/>
              <w:bottom w:val="single" w:sz="4" w:space="0" w:color="auto"/>
              <w:right w:val="single" w:sz="4" w:space="0" w:color="auto"/>
            </w:tcBorders>
            <w:shd w:val="clear" w:color="auto" w:fill="auto"/>
            <w:noWrap/>
            <w:vAlign w:val="center"/>
          </w:tcPr>
          <w:p w:rsidR="00E62F7A" w:rsidRPr="00494EBB" w:rsidRDefault="00E62F7A">
            <w:pPr>
              <w:widowControl/>
              <w:rPr>
                <w:rFonts w:ascii="宋体" w:eastAsia="宋体" w:hAnsi="宋体" w:cs="宋体"/>
                <w:kern w:val="0"/>
                <w:sz w:val="22"/>
              </w:rPr>
            </w:pPr>
          </w:p>
        </w:tc>
        <w:tc>
          <w:tcPr>
            <w:tcW w:w="709" w:type="dxa"/>
            <w:tcBorders>
              <w:top w:val="nil"/>
              <w:left w:val="nil"/>
              <w:bottom w:val="single" w:sz="4" w:space="0" w:color="auto"/>
              <w:right w:val="single" w:sz="4" w:space="0" w:color="auto"/>
            </w:tcBorders>
            <w:shd w:val="clear" w:color="auto" w:fill="auto"/>
            <w:vAlign w:val="center"/>
          </w:tcPr>
          <w:p w:rsidR="00E62F7A" w:rsidRPr="00494EBB" w:rsidRDefault="00E62F7A">
            <w:pPr>
              <w:widowControl/>
              <w:rPr>
                <w:rFonts w:ascii="宋体" w:eastAsia="宋体" w:hAnsi="宋体" w:cs="宋体"/>
                <w:kern w:val="0"/>
                <w:sz w:val="22"/>
              </w:rPr>
            </w:pPr>
          </w:p>
        </w:tc>
        <w:tc>
          <w:tcPr>
            <w:tcW w:w="709" w:type="dxa"/>
            <w:tcBorders>
              <w:top w:val="nil"/>
              <w:left w:val="nil"/>
              <w:bottom w:val="single" w:sz="4" w:space="0" w:color="auto"/>
              <w:right w:val="single" w:sz="4" w:space="0" w:color="auto"/>
            </w:tcBorders>
            <w:shd w:val="clear" w:color="auto" w:fill="auto"/>
            <w:noWrap/>
            <w:vAlign w:val="center"/>
          </w:tcPr>
          <w:p w:rsidR="00E62F7A" w:rsidRPr="00494EBB" w:rsidRDefault="00E62F7A">
            <w:pPr>
              <w:widowControl/>
              <w:rPr>
                <w:rFonts w:ascii="宋体" w:eastAsia="宋体" w:hAnsi="宋体" w:cs="宋体"/>
                <w:kern w:val="0"/>
                <w:sz w:val="22"/>
              </w:rPr>
            </w:pPr>
          </w:p>
        </w:tc>
        <w:tc>
          <w:tcPr>
            <w:tcW w:w="1700" w:type="dxa"/>
            <w:tcBorders>
              <w:top w:val="nil"/>
              <w:left w:val="nil"/>
              <w:bottom w:val="single" w:sz="4" w:space="0" w:color="auto"/>
              <w:right w:val="single" w:sz="4" w:space="0" w:color="auto"/>
            </w:tcBorders>
            <w:shd w:val="clear" w:color="auto" w:fill="auto"/>
            <w:noWrap/>
            <w:vAlign w:val="center"/>
          </w:tcPr>
          <w:p w:rsidR="00E62F7A" w:rsidRPr="00494EBB" w:rsidRDefault="00E62F7A">
            <w:pPr>
              <w:widowControl/>
              <w:rPr>
                <w:rFonts w:ascii="宋体" w:eastAsia="宋体" w:hAnsi="宋体" w:cs="宋体"/>
                <w:kern w:val="0"/>
                <w:sz w:val="22"/>
              </w:rPr>
            </w:pPr>
          </w:p>
        </w:tc>
        <w:tc>
          <w:tcPr>
            <w:tcW w:w="2319" w:type="dxa"/>
            <w:tcBorders>
              <w:top w:val="nil"/>
              <w:left w:val="nil"/>
              <w:bottom w:val="single" w:sz="4" w:space="0" w:color="auto"/>
              <w:right w:val="single" w:sz="4" w:space="0" w:color="auto"/>
            </w:tcBorders>
            <w:shd w:val="clear" w:color="auto" w:fill="auto"/>
            <w:noWrap/>
            <w:vAlign w:val="center"/>
          </w:tcPr>
          <w:p w:rsidR="00E62F7A" w:rsidRPr="00494EBB" w:rsidRDefault="00E62F7A">
            <w:pPr>
              <w:widowControl/>
              <w:rPr>
                <w:rFonts w:ascii="宋体" w:eastAsia="宋体" w:hAnsi="宋体" w:cs="宋体"/>
                <w:kern w:val="0"/>
                <w:sz w:val="22"/>
              </w:rPr>
            </w:pPr>
          </w:p>
        </w:tc>
      </w:tr>
      <w:tr w:rsidR="00E62F7A">
        <w:trPr>
          <w:trHeight w:val="367"/>
        </w:trPr>
        <w:tc>
          <w:tcPr>
            <w:tcW w:w="437" w:type="dxa"/>
            <w:tcBorders>
              <w:top w:val="nil"/>
              <w:left w:val="single" w:sz="4" w:space="0" w:color="auto"/>
              <w:bottom w:val="single" w:sz="4" w:space="0" w:color="auto"/>
              <w:right w:val="single" w:sz="4" w:space="0" w:color="auto"/>
            </w:tcBorders>
          </w:tcPr>
          <w:p w:rsidR="00E62F7A" w:rsidRPr="00494EBB" w:rsidRDefault="000E4051">
            <w:pPr>
              <w:widowControl/>
              <w:rPr>
                <w:rFonts w:ascii="宋体" w:eastAsia="宋体" w:hAnsi="宋体" w:cs="宋体"/>
                <w:kern w:val="0"/>
                <w:sz w:val="22"/>
              </w:rPr>
            </w:pPr>
            <w:r w:rsidRPr="00494EBB">
              <w:rPr>
                <w:rFonts w:ascii="宋体" w:eastAsia="宋体" w:hAnsi="宋体" w:cs="宋体" w:hint="eastAsia"/>
                <w:kern w:val="0"/>
                <w:sz w:val="22"/>
              </w:rPr>
              <w:t>6</w:t>
            </w:r>
          </w:p>
        </w:tc>
        <w:tc>
          <w:tcPr>
            <w:tcW w:w="1946" w:type="dxa"/>
            <w:tcBorders>
              <w:top w:val="nil"/>
              <w:left w:val="single" w:sz="4" w:space="0" w:color="auto"/>
              <w:bottom w:val="single" w:sz="4" w:space="0" w:color="auto"/>
              <w:right w:val="single" w:sz="4" w:space="0" w:color="auto"/>
            </w:tcBorders>
            <w:shd w:val="clear" w:color="auto" w:fill="auto"/>
            <w:noWrap/>
            <w:vAlign w:val="center"/>
          </w:tcPr>
          <w:p w:rsidR="00E62F7A" w:rsidRPr="00494EBB" w:rsidRDefault="000E4051">
            <w:pPr>
              <w:widowControl/>
              <w:rPr>
                <w:rFonts w:ascii="宋体" w:eastAsia="宋体" w:hAnsi="宋体" w:cs="宋体"/>
                <w:kern w:val="0"/>
                <w:sz w:val="22"/>
              </w:rPr>
            </w:pPr>
            <w:r w:rsidRPr="00494EBB">
              <w:rPr>
                <w:rFonts w:ascii="宋体" w:eastAsia="宋体" w:hAnsi="宋体" w:cs="宋体" w:hint="eastAsia"/>
                <w:kern w:val="0"/>
                <w:sz w:val="22"/>
              </w:rPr>
              <w:t>辅材</w:t>
            </w:r>
          </w:p>
        </w:tc>
        <w:tc>
          <w:tcPr>
            <w:tcW w:w="702" w:type="dxa"/>
            <w:tcBorders>
              <w:top w:val="nil"/>
              <w:left w:val="nil"/>
              <w:bottom w:val="single" w:sz="4" w:space="0" w:color="auto"/>
              <w:right w:val="single" w:sz="4" w:space="0" w:color="auto"/>
            </w:tcBorders>
            <w:shd w:val="clear" w:color="auto" w:fill="auto"/>
            <w:noWrap/>
            <w:vAlign w:val="center"/>
          </w:tcPr>
          <w:p w:rsidR="00E62F7A" w:rsidRPr="00494EBB" w:rsidRDefault="00E62F7A">
            <w:pPr>
              <w:widowControl/>
              <w:rPr>
                <w:rFonts w:ascii="宋体" w:eastAsia="宋体" w:hAnsi="宋体" w:cs="宋体"/>
                <w:kern w:val="0"/>
                <w:sz w:val="22"/>
              </w:rPr>
            </w:pPr>
          </w:p>
        </w:tc>
        <w:tc>
          <w:tcPr>
            <w:tcW w:w="709" w:type="dxa"/>
            <w:tcBorders>
              <w:top w:val="nil"/>
              <w:left w:val="nil"/>
              <w:bottom w:val="single" w:sz="4" w:space="0" w:color="auto"/>
              <w:right w:val="single" w:sz="4" w:space="0" w:color="auto"/>
            </w:tcBorders>
            <w:shd w:val="clear" w:color="auto" w:fill="auto"/>
            <w:vAlign w:val="center"/>
          </w:tcPr>
          <w:p w:rsidR="00E62F7A" w:rsidRPr="00494EBB" w:rsidRDefault="00E62F7A">
            <w:pPr>
              <w:widowControl/>
              <w:rPr>
                <w:rFonts w:ascii="宋体" w:eastAsia="宋体" w:hAnsi="宋体" w:cs="宋体"/>
                <w:kern w:val="0"/>
                <w:sz w:val="22"/>
              </w:rPr>
            </w:pPr>
          </w:p>
        </w:tc>
        <w:tc>
          <w:tcPr>
            <w:tcW w:w="709" w:type="dxa"/>
            <w:tcBorders>
              <w:top w:val="nil"/>
              <w:left w:val="nil"/>
              <w:bottom w:val="single" w:sz="4" w:space="0" w:color="auto"/>
              <w:right w:val="single" w:sz="4" w:space="0" w:color="auto"/>
            </w:tcBorders>
            <w:shd w:val="clear" w:color="auto" w:fill="auto"/>
            <w:noWrap/>
            <w:vAlign w:val="center"/>
          </w:tcPr>
          <w:p w:rsidR="00E62F7A" w:rsidRPr="00494EBB" w:rsidRDefault="00E62F7A">
            <w:pPr>
              <w:widowControl/>
              <w:rPr>
                <w:rFonts w:ascii="宋体" w:eastAsia="宋体" w:hAnsi="宋体" w:cs="宋体"/>
                <w:kern w:val="0"/>
                <w:sz w:val="22"/>
              </w:rPr>
            </w:pPr>
          </w:p>
        </w:tc>
        <w:tc>
          <w:tcPr>
            <w:tcW w:w="1700" w:type="dxa"/>
            <w:tcBorders>
              <w:top w:val="nil"/>
              <w:left w:val="nil"/>
              <w:bottom w:val="single" w:sz="4" w:space="0" w:color="auto"/>
              <w:right w:val="single" w:sz="4" w:space="0" w:color="auto"/>
            </w:tcBorders>
            <w:shd w:val="clear" w:color="auto" w:fill="auto"/>
            <w:noWrap/>
            <w:vAlign w:val="center"/>
          </w:tcPr>
          <w:p w:rsidR="00E62F7A" w:rsidRPr="00494EBB" w:rsidRDefault="00E62F7A">
            <w:pPr>
              <w:widowControl/>
              <w:rPr>
                <w:rFonts w:ascii="宋体" w:eastAsia="宋体" w:hAnsi="宋体" w:cs="宋体"/>
                <w:kern w:val="0"/>
                <w:sz w:val="22"/>
              </w:rPr>
            </w:pPr>
          </w:p>
        </w:tc>
        <w:tc>
          <w:tcPr>
            <w:tcW w:w="2319" w:type="dxa"/>
            <w:tcBorders>
              <w:top w:val="nil"/>
              <w:left w:val="nil"/>
              <w:bottom w:val="single" w:sz="4" w:space="0" w:color="auto"/>
              <w:right w:val="single" w:sz="4" w:space="0" w:color="auto"/>
            </w:tcBorders>
            <w:shd w:val="clear" w:color="auto" w:fill="auto"/>
            <w:noWrap/>
            <w:vAlign w:val="center"/>
          </w:tcPr>
          <w:p w:rsidR="00E62F7A" w:rsidRPr="00494EBB" w:rsidRDefault="00E62F7A">
            <w:pPr>
              <w:widowControl/>
              <w:rPr>
                <w:rFonts w:ascii="宋体" w:eastAsia="宋体" w:hAnsi="宋体" w:cs="宋体"/>
                <w:kern w:val="0"/>
                <w:sz w:val="22"/>
              </w:rPr>
            </w:pPr>
          </w:p>
        </w:tc>
      </w:tr>
      <w:tr w:rsidR="00E62F7A">
        <w:trPr>
          <w:trHeight w:val="373"/>
        </w:trPr>
        <w:tc>
          <w:tcPr>
            <w:tcW w:w="437" w:type="dxa"/>
            <w:tcBorders>
              <w:top w:val="single" w:sz="4" w:space="0" w:color="auto"/>
              <w:left w:val="single" w:sz="4" w:space="0" w:color="auto"/>
              <w:bottom w:val="single" w:sz="4" w:space="0" w:color="auto"/>
              <w:right w:val="single" w:sz="4" w:space="0" w:color="auto"/>
            </w:tcBorders>
          </w:tcPr>
          <w:p w:rsidR="00E62F7A" w:rsidRPr="00494EBB" w:rsidRDefault="00E62F7A">
            <w:pPr>
              <w:widowControl/>
              <w:jc w:val="center"/>
              <w:rPr>
                <w:rFonts w:ascii="宋体" w:eastAsia="宋体" w:hAnsi="宋体" w:cs="宋体"/>
                <w:kern w:val="0"/>
                <w:sz w:val="22"/>
              </w:rPr>
            </w:pPr>
          </w:p>
        </w:tc>
        <w:tc>
          <w:tcPr>
            <w:tcW w:w="1946" w:type="dxa"/>
            <w:tcBorders>
              <w:top w:val="single" w:sz="4" w:space="0" w:color="auto"/>
              <w:left w:val="single" w:sz="4" w:space="0" w:color="auto"/>
              <w:bottom w:val="single" w:sz="4" w:space="0" w:color="auto"/>
              <w:right w:val="single" w:sz="4" w:space="0" w:color="auto"/>
            </w:tcBorders>
            <w:shd w:val="clear" w:color="auto" w:fill="auto"/>
            <w:noWrap/>
          </w:tcPr>
          <w:p w:rsidR="00E62F7A" w:rsidRPr="00494EBB" w:rsidRDefault="000E4051">
            <w:pPr>
              <w:widowControl/>
              <w:jc w:val="center"/>
              <w:rPr>
                <w:rFonts w:ascii="宋体" w:eastAsia="宋体" w:hAnsi="宋体" w:cs="宋体"/>
                <w:kern w:val="0"/>
                <w:sz w:val="22"/>
              </w:rPr>
            </w:pPr>
            <w:r w:rsidRPr="00494EBB">
              <w:rPr>
                <w:rFonts w:ascii="宋体" w:eastAsia="宋体" w:hAnsi="宋体" w:cs="宋体" w:hint="eastAsia"/>
                <w:kern w:val="0"/>
                <w:sz w:val="22"/>
              </w:rPr>
              <w:t>总价</w:t>
            </w:r>
          </w:p>
        </w:tc>
        <w:tc>
          <w:tcPr>
            <w:tcW w:w="3820" w:type="dxa"/>
            <w:gridSpan w:val="4"/>
            <w:tcBorders>
              <w:top w:val="single" w:sz="4" w:space="0" w:color="auto"/>
              <w:left w:val="single" w:sz="4" w:space="0" w:color="auto"/>
              <w:bottom w:val="single" w:sz="4" w:space="0" w:color="auto"/>
              <w:right w:val="single" w:sz="4" w:space="0" w:color="auto"/>
            </w:tcBorders>
            <w:shd w:val="clear" w:color="auto" w:fill="auto"/>
          </w:tcPr>
          <w:p w:rsidR="00E62F7A" w:rsidRPr="00494EBB" w:rsidRDefault="000E4051">
            <w:pPr>
              <w:widowControl/>
              <w:rPr>
                <w:rFonts w:ascii="宋体" w:eastAsia="宋体" w:hAnsi="宋体" w:cs="宋体"/>
                <w:kern w:val="0"/>
                <w:sz w:val="22"/>
              </w:rPr>
            </w:pPr>
            <w:r w:rsidRPr="00494EBB">
              <w:rPr>
                <w:rFonts w:ascii="宋体" w:eastAsia="宋体" w:hAnsi="宋体" w:cs="宋体" w:hint="eastAsia"/>
                <w:kern w:val="0"/>
                <w:sz w:val="22"/>
              </w:rPr>
              <w:t>人民币大写：</w:t>
            </w:r>
          </w:p>
        </w:tc>
        <w:tc>
          <w:tcPr>
            <w:tcW w:w="2319" w:type="dxa"/>
            <w:tcBorders>
              <w:top w:val="single" w:sz="4" w:space="0" w:color="auto"/>
              <w:left w:val="nil"/>
              <w:bottom w:val="single" w:sz="4" w:space="0" w:color="auto"/>
              <w:right w:val="single" w:sz="4" w:space="0" w:color="auto"/>
            </w:tcBorders>
            <w:shd w:val="clear" w:color="auto" w:fill="auto"/>
            <w:noWrap/>
            <w:vAlign w:val="center"/>
          </w:tcPr>
          <w:p w:rsidR="00E62F7A" w:rsidRPr="00494EBB" w:rsidRDefault="00E62F7A">
            <w:pPr>
              <w:widowControl/>
              <w:jc w:val="center"/>
              <w:rPr>
                <w:rFonts w:ascii="宋体" w:eastAsia="宋体" w:hAnsi="宋体" w:cs="宋体"/>
                <w:kern w:val="0"/>
                <w:sz w:val="22"/>
              </w:rPr>
            </w:pPr>
          </w:p>
        </w:tc>
      </w:tr>
    </w:tbl>
    <w:p w:rsidR="00E62F7A" w:rsidRDefault="000E4051">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Pr>
          <w:rFonts w:ascii="宋体" w:eastAsia="宋体" w:hAnsi="宋体" w:cs="宋体" w:hint="eastAsia"/>
          <w:color w:val="0D0D0D"/>
          <w:kern w:val="0"/>
          <w:sz w:val="24"/>
          <w:szCs w:val="24"/>
        </w:rPr>
        <w:t>服务承诺：</w:t>
      </w:r>
    </w:p>
    <w:p w:rsidR="00E62F7A" w:rsidRDefault="000E4051">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Pr>
          <w:rFonts w:ascii="宋体" w:eastAsia="宋体" w:hAnsi="宋体" w:cs="宋体" w:hint="eastAsia"/>
          <w:color w:val="0D0D0D"/>
          <w:kern w:val="0"/>
          <w:sz w:val="24"/>
          <w:szCs w:val="24"/>
        </w:rPr>
        <w:t>报价单位： （盖章）</w:t>
      </w:r>
    </w:p>
    <w:p w:rsidR="00E62F7A" w:rsidRDefault="000E4051">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Pr>
          <w:rFonts w:ascii="宋体" w:eastAsia="宋体" w:hAnsi="宋体" w:cs="宋体" w:hint="eastAsia"/>
          <w:color w:val="0D0D0D"/>
          <w:kern w:val="0"/>
          <w:sz w:val="24"/>
          <w:szCs w:val="24"/>
        </w:rPr>
        <w:t>法定代表人或被授权人签字：</w:t>
      </w:r>
    </w:p>
    <w:p w:rsidR="00E62F7A" w:rsidRDefault="000E4051">
      <w:pPr>
        <w:widowControl/>
        <w:snapToGrid w:val="0"/>
        <w:spacing w:before="100" w:beforeAutospacing="1" w:after="100" w:afterAutospacing="1"/>
        <w:ind w:firstLineChars="300" w:firstLine="720"/>
        <w:contextualSpacing/>
        <w:jc w:val="left"/>
        <w:rPr>
          <w:rFonts w:ascii="宋体" w:eastAsia="宋体" w:hAnsi="宋体" w:cs="宋体"/>
          <w:color w:val="0D0D0D"/>
          <w:kern w:val="0"/>
          <w:sz w:val="24"/>
          <w:szCs w:val="24"/>
        </w:rPr>
      </w:pPr>
      <w:r>
        <w:rPr>
          <w:rFonts w:ascii="宋体" w:eastAsia="宋体" w:hAnsi="宋体" w:cs="宋体" w:hint="eastAsia"/>
          <w:color w:val="0D0D0D"/>
          <w:kern w:val="0"/>
          <w:sz w:val="24"/>
          <w:szCs w:val="24"/>
        </w:rPr>
        <w:t>日期：</w:t>
      </w:r>
    </w:p>
    <w:sectPr w:rsidR="00E62F7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1C3B" w:rsidRDefault="003E1C3B" w:rsidP="00494EBB">
      <w:r>
        <w:separator/>
      </w:r>
    </w:p>
  </w:endnote>
  <w:endnote w:type="continuationSeparator" w:id="0">
    <w:p w:rsidR="003E1C3B" w:rsidRDefault="003E1C3B" w:rsidP="00494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1C3B" w:rsidRDefault="003E1C3B" w:rsidP="00494EBB">
      <w:r>
        <w:separator/>
      </w:r>
    </w:p>
  </w:footnote>
  <w:footnote w:type="continuationSeparator" w:id="0">
    <w:p w:rsidR="003E1C3B" w:rsidRDefault="003E1C3B" w:rsidP="00494E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597FC"/>
    <w:multiLevelType w:val="singleLevel"/>
    <w:tmpl w:val="0DC597FC"/>
    <w:lvl w:ilvl="0">
      <w:start w:val="1"/>
      <w:numFmt w:val="decimal"/>
      <w:suff w:val="nothing"/>
      <w:lvlText w:val="%1、"/>
      <w:lvlJc w:val="left"/>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123">
    <w15:presenceInfo w15:providerId="None" w15:userId="12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3"/>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2C1E"/>
    <w:rsid w:val="000114E1"/>
    <w:rsid w:val="00027ECD"/>
    <w:rsid w:val="00075442"/>
    <w:rsid w:val="000B040F"/>
    <w:rsid w:val="000D1186"/>
    <w:rsid w:val="000E3489"/>
    <w:rsid w:val="000E4051"/>
    <w:rsid w:val="00133878"/>
    <w:rsid w:val="001F585D"/>
    <w:rsid w:val="002618F1"/>
    <w:rsid w:val="00266A7A"/>
    <w:rsid w:val="00297955"/>
    <w:rsid w:val="002E49D4"/>
    <w:rsid w:val="002E58D5"/>
    <w:rsid w:val="00323406"/>
    <w:rsid w:val="003403C9"/>
    <w:rsid w:val="00374952"/>
    <w:rsid w:val="00390C18"/>
    <w:rsid w:val="00393A92"/>
    <w:rsid w:val="003D44E0"/>
    <w:rsid w:val="003D58D1"/>
    <w:rsid w:val="003E1C3B"/>
    <w:rsid w:val="003F008E"/>
    <w:rsid w:val="004075F4"/>
    <w:rsid w:val="00413552"/>
    <w:rsid w:val="004529F3"/>
    <w:rsid w:val="004743FF"/>
    <w:rsid w:val="00494EBB"/>
    <w:rsid w:val="004A09CB"/>
    <w:rsid w:val="004B7909"/>
    <w:rsid w:val="00502663"/>
    <w:rsid w:val="005251A2"/>
    <w:rsid w:val="00530B7B"/>
    <w:rsid w:val="00536A04"/>
    <w:rsid w:val="00541A88"/>
    <w:rsid w:val="00576F1C"/>
    <w:rsid w:val="005A6FDC"/>
    <w:rsid w:val="005C5DE3"/>
    <w:rsid w:val="005D0F88"/>
    <w:rsid w:val="005E2C1E"/>
    <w:rsid w:val="00616AB9"/>
    <w:rsid w:val="00636D41"/>
    <w:rsid w:val="00640B8A"/>
    <w:rsid w:val="00667697"/>
    <w:rsid w:val="00683B66"/>
    <w:rsid w:val="006C1F50"/>
    <w:rsid w:val="006D3AE3"/>
    <w:rsid w:val="006D43DE"/>
    <w:rsid w:val="006D6B47"/>
    <w:rsid w:val="00717E60"/>
    <w:rsid w:val="0074017A"/>
    <w:rsid w:val="0078327B"/>
    <w:rsid w:val="007E2E3E"/>
    <w:rsid w:val="007F4A32"/>
    <w:rsid w:val="00865449"/>
    <w:rsid w:val="00880D6D"/>
    <w:rsid w:val="00886DAA"/>
    <w:rsid w:val="00890A11"/>
    <w:rsid w:val="0089500D"/>
    <w:rsid w:val="008A77E2"/>
    <w:rsid w:val="008D179C"/>
    <w:rsid w:val="008F49A2"/>
    <w:rsid w:val="00914F29"/>
    <w:rsid w:val="00916E08"/>
    <w:rsid w:val="0097193D"/>
    <w:rsid w:val="009737D8"/>
    <w:rsid w:val="00976C3B"/>
    <w:rsid w:val="009929F6"/>
    <w:rsid w:val="009C5BE8"/>
    <w:rsid w:val="00A025F8"/>
    <w:rsid w:val="00A11457"/>
    <w:rsid w:val="00A23DAF"/>
    <w:rsid w:val="00A30758"/>
    <w:rsid w:val="00A314DA"/>
    <w:rsid w:val="00A5007F"/>
    <w:rsid w:val="00A80C6D"/>
    <w:rsid w:val="00AA13F6"/>
    <w:rsid w:val="00AE5E51"/>
    <w:rsid w:val="00B16130"/>
    <w:rsid w:val="00B4252A"/>
    <w:rsid w:val="00B50F71"/>
    <w:rsid w:val="00B52DA1"/>
    <w:rsid w:val="00B718FE"/>
    <w:rsid w:val="00B83639"/>
    <w:rsid w:val="00B8772E"/>
    <w:rsid w:val="00BA3567"/>
    <w:rsid w:val="00BB1662"/>
    <w:rsid w:val="00BB2557"/>
    <w:rsid w:val="00BC73C7"/>
    <w:rsid w:val="00C07CB4"/>
    <w:rsid w:val="00C16B8F"/>
    <w:rsid w:val="00C25F01"/>
    <w:rsid w:val="00C2763F"/>
    <w:rsid w:val="00C30669"/>
    <w:rsid w:val="00C37609"/>
    <w:rsid w:val="00C37E63"/>
    <w:rsid w:val="00C87F1E"/>
    <w:rsid w:val="00C953DE"/>
    <w:rsid w:val="00CB245D"/>
    <w:rsid w:val="00CD5A66"/>
    <w:rsid w:val="00CD5B86"/>
    <w:rsid w:val="00CE43BA"/>
    <w:rsid w:val="00D26726"/>
    <w:rsid w:val="00D3710B"/>
    <w:rsid w:val="00DA4B30"/>
    <w:rsid w:val="00DB4C82"/>
    <w:rsid w:val="00DF74B5"/>
    <w:rsid w:val="00E05ACB"/>
    <w:rsid w:val="00E114E5"/>
    <w:rsid w:val="00E22DBD"/>
    <w:rsid w:val="00E25F0B"/>
    <w:rsid w:val="00E62F7A"/>
    <w:rsid w:val="00F06C6C"/>
    <w:rsid w:val="00F316F1"/>
    <w:rsid w:val="00F94DCB"/>
    <w:rsid w:val="00FB770E"/>
    <w:rsid w:val="00FC3FC9"/>
    <w:rsid w:val="00FC78DD"/>
    <w:rsid w:val="048E5ED4"/>
    <w:rsid w:val="06951D1B"/>
    <w:rsid w:val="0E2A5EFB"/>
    <w:rsid w:val="0ECC12D1"/>
    <w:rsid w:val="12F17558"/>
    <w:rsid w:val="1D4E7806"/>
    <w:rsid w:val="20D858B3"/>
    <w:rsid w:val="32D560F7"/>
    <w:rsid w:val="34C93D06"/>
    <w:rsid w:val="45A664B3"/>
    <w:rsid w:val="475A10B8"/>
    <w:rsid w:val="4FBC4DF1"/>
    <w:rsid w:val="595906A9"/>
    <w:rsid w:val="5E7D4B07"/>
    <w:rsid w:val="6B9721E7"/>
    <w:rsid w:val="6BE033A2"/>
    <w:rsid w:val="77C74CE9"/>
    <w:rsid w:val="7A1623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323C43"/>
  <w15:docId w15:val="{DFF36C3B-CDAA-4937-B4EA-AF6E015B0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next w:val="4"/>
    <w:qFormat/>
    <w:pPr>
      <w:widowControl w:val="0"/>
      <w:jc w:val="both"/>
    </w:pPr>
    <w:rPr>
      <w:rFonts w:asciiTheme="minorHAnsi" w:eastAsiaTheme="minorEastAsia" w:hAnsiTheme="minorHAnsi" w:cstheme="minorBidi"/>
      <w:kern w:val="2"/>
      <w:sz w:val="21"/>
      <w:szCs w:val="22"/>
    </w:rPr>
  </w:style>
  <w:style w:type="paragraph" w:styleId="4">
    <w:name w:val="heading 4"/>
    <w:basedOn w:val="a"/>
    <w:next w:val="a"/>
    <w:semiHidden/>
    <w:unhideWhenUsed/>
    <w:qFormat/>
    <w:pPr>
      <w:keepNext/>
      <w:keepLines/>
      <w:spacing w:before="130" w:after="130" w:line="500" w:lineRule="exact"/>
      <w:jc w:val="center"/>
      <w:outlineLvl w:val="3"/>
    </w:pPr>
    <w:rPr>
      <w:rFonts w:ascii="Arial" w:eastAsia="黑体" w:hAnsi="Arial"/>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qFormat/>
    <w:pPr>
      <w:ind w:leftChars="2500" w:left="100"/>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table" w:styleId="ab">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a6">
    <w:name w:val="批注框文本 字符"/>
    <w:basedOn w:val="a0"/>
    <w:link w:val="a5"/>
    <w:uiPriority w:val="99"/>
    <w:semiHidden/>
    <w:qFormat/>
    <w:rPr>
      <w:sz w:val="18"/>
      <w:szCs w:val="18"/>
    </w:rPr>
  </w:style>
  <w:style w:type="character" w:customStyle="1" w:styleId="a4">
    <w:name w:val="日期 字符"/>
    <w:basedOn w:val="a0"/>
    <w:link w:val="a3"/>
    <w:uiPriority w:val="99"/>
    <w:semiHidden/>
    <w:qFormat/>
  </w:style>
  <w:style w:type="paragraph" w:styleId="ac">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301</Words>
  <Characters>1717</Characters>
  <Application>Microsoft Office Word</Application>
  <DocSecurity>0</DocSecurity>
  <Lines>14</Lines>
  <Paragraphs>4</Paragraphs>
  <ScaleCrop>false</ScaleCrop>
  <Company/>
  <LinksUpToDate>false</LinksUpToDate>
  <CharactersWithSpaces>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swufe-xiao</dc:creator>
  <cp:lastModifiedBy>蔡骏逸</cp:lastModifiedBy>
  <cp:revision>6</cp:revision>
  <dcterms:created xsi:type="dcterms:W3CDTF">2022-04-20T03:25:00Z</dcterms:created>
  <dcterms:modified xsi:type="dcterms:W3CDTF">2022-04-20T06:45:00Z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A23F8A5DB5A94FD7B65A4A9AA3224CD0</vt:lpwstr>
  </property>
  <property fmtid="{D5CDD505-2E9C-101B-9397-08002B2CF9AE}" pid="4" name="commondata">
    <vt:lpwstr>eyJoZGlkIjoiYjJmOThmOTM5ZjlmN2NhNGNkODYyNWY4ODA5MmQwZjEifQ==</vt:lpwstr>
  </property>
</Properties>
</file>